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761D9D79"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444F53">
        <w:rPr>
          <w:b/>
          <w:noProof/>
          <w:sz w:val="24"/>
          <w:lang w:val="en-US"/>
        </w:rPr>
        <w:t>122</w:t>
      </w:r>
      <w:r w:rsidR="000C416C">
        <w:rPr>
          <w:b/>
          <w:noProof/>
          <w:sz w:val="24"/>
          <w:lang w:val="en-US"/>
        </w:rPr>
        <w:t xml:space="preserve">             </w:t>
      </w:r>
      <w:r w:rsidR="002364A5">
        <w:rPr>
          <w:b/>
          <w:noProof/>
          <w:sz w:val="24"/>
          <w:lang w:val="en-US"/>
        </w:rPr>
        <w:t xml:space="preserve">                                                </w:t>
      </w:r>
      <w:r w:rsidR="00C85572" w:rsidRPr="00C85572">
        <w:rPr>
          <w:b/>
          <w:noProof/>
          <w:sz w:val="24"/>
          <w:lang w:val="en-US"/>
        </w:rPr>
        <w:t>R2-2</w:t>
      </w:r>
      <w:r w:rsidR="00760022">
        <w:rPr>
          <w:b/>
          <w:noProof/>
          <w:sz w:val="24"/>
          <w:lang w:val="en-US"/>
        </w:rPr>
        <w:t>3</w:t>
      </w:r>
      <w:r w:rsidR="0071310D">
        <w:rPr>
          <w:b/>
          <w:noProof/>
          <w:sz w:val="24"/>
          <w:lang w:val="en-US"/>
        </w:rPr>
        <w:t>0</w:t>
      </w:r>
      <w:r w:rsidR="00C94BC1">
        <w:rPr>
          <w:b/>
          <w:noProof/>
          <w:sz w:val="24"/>
          <w:lang w:val="en-US"/>
        </w:rPr>
        <w:t>5119</w:t>
      </w:r>
    </w:p>
    <w:p w14:paraId="351CA33D" w14:textId="60E20347" w:rsidR="00347001" w:rsidRPr="002D2634" w:rsidRDefault="0066074D" w:rsidP="00D870B2">
      <w:pPr>
        <w:tabs>
          <w:tab w:val="left" w:pos="1985"/>
        </w:tabs>
        <w:rPr>
          <w:bCs/>
          <w:i/>
          <w:iCs/>
          <w:color w:val="2F5496"/>
          <w:sz w:val="24"/>
          <w:lang w:val="pt-PT"/>
        </w:rPr>
      </w:pPr>
      <w:r>
        <w:rPr>
          <w:rFonts w:ascii="Arial" w:eastAsia="MS Mincho" w:hAnsi="Arial"/>
          <w:b/>
          <w:noProof/>
          <w:sz w:val="24"/>
        </w:rPr>
        <w:t>Incheon, Korea, May 22 – 26, 2023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297170A2"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w:t>
      </w:r>
      <w:r w:rsidR="00776125">
        <w:rPr>
          <w:sz w:val="24"/>
          <w:lang w:val="pt-PT"/>
        </w:rPr>
        <w:t>4</w:t>
      </w:r>
      <w:r w:rsidR="002B2FC5" w:rsidRPr="002B2FC5">
        <w:rPr>
          <w:sz w:val="24"/>
          <w:lang w:val="pt-PT"/>
        </w:rPr>
        <w:t>.2.</w:t>
      </w:r>
      <w:r w:rsidR="00F26A93">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093E19D3"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F112D">
        <w:rPr>
          <w:rFonts w:ascii="Arial" w:hAnsi="Arial"/>
          <w:sz w:val="24"/>
        </w:rPr>
        <w:t>Dynamic switch in LTM</w:t>
      </w:r>
      <w:r w:rsidR="00850CBF">
        <w:rPr>
          <w:rFonts w:ascii="Arial" w:hAnsi="Arial"/>
          <w:sz w:val="24"/>
        </w:rPr>
        <w:t xml:space="preserve"> </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023595C3" w14:textId="51924551" w:rsidR="00AC12D4" w:rsidRDefault="005C461E" w:rsidP="00AC12D4">
      <w:pPr>
        <w:spacing w:after="0"/>
      </w:pPr>
      <w:r>
        <w:t>In RAN</w:t>
      </w:r>
      <w:r w:rsidR="002C2E8F">
        <w:t>2</w:t>
      </w:r>
      <w:r>
        <w:t>#1</w:t>
      </w:r>
      <w:r w:rsidR="002C2E8F">
        <w:t>21</w:t>
      </w:r>
      <w:r>
        <w:t>, the following agreements have been achieved [</w:t>
      </w:r>
      <w:r w:rsidR="00AC12D4">
        <w:t>1</w:t>
      </w:r>
      <w:r>
        <w:t>]:</w:t>
      </w:r>
    </w:p>
    <w:p w14:paraId="5CBEFC61" w14:textId="77777777" w:rsidR="00AC12D4" w:rsidRDefault="00AC12D4" w:rsidP="00AC12D4">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C12D4" w14:paraId="482670A7" w14:textId="77777777" w:rsidTr="00012667">
        <w:tc>
          <w:tcPr>
            <w:tcW w:w="9857" w:type="dxa"/>
            <w:shd w:val="clear" w:color="auto" w:fill="auto"/>
          </w:tcPr>
          <w:p w14:paraId="4BF25107" w14:textId="77777777" w:rsidR="002C60F3" w:rsidRPr="002C60F3" w:rsidRDefault="002C60F3" w:rsidP="002C60F3">
            <w:pPr>
              <w:snapToGrid w:val="0"/>
              <w:spacing w:after="100" w:afterAutospacing="1"/>
              <w:jc w:val="both"/>
              <w:rPr>
                <w:lang w:val="en-US"/>
              </w:rPr>
            </w:pPr>
            <w:r w:rsidRPr="002C60F3">
              <w:t xml:space="preserve">No consensus to support HARQ continuation (and in order to resume discussion some new input may be needed, </w:t>
            </w:r>
            <w:proofErr w:type="gramStart"/>
            <w:r w:rsidRPr="002C60F3">
              <w:t>e.g.</w:t>
            </w:r>
            <w:proofErr w:type="gramEnd"/>
            <w:r w:rsidRPr="002C60F3">
              <w:t xml:space="preserve"> quantitative evidence of a serious problem).</w:t>
            </w:r>
          </w:p>
          <w:p w14:paraId="5EF06A2F" w14:textId="50FF3708" w:rsidR="00560D54" w:rsidRPr="00B60DD2" w:rsidRDefault="00C6473A" w:rsidP="00560D54">
            <w:pPr>
              <w:snapToGrid w:val="0"/>
              <w:spacing w:after="100" w:afterAutospacing="1"/>
              <w:jc w:val="both"/>
              <w:rPr>
                <w:lang w:val="en-US"/>
              </w:rPr>
            </w:pPr>
            <w:r w:rsidRPr="00C6473A">
              <w:t>To determine if to reset L2 or not is based on RRC configuration (</w:t>
            </w:r>
            <w:proofErr w:type="gramStart"/>
            <w:r w:rsidRPr="00C6473A">
              <w:t>e.g.</w:t>
            </w:r>
            <w:proofErr w:type="gramEnd"/>
            <w:r w:rsidRPr="00C6473A">
              <w:t xml:space="preserve"> set of cells. FFS if separate for RLC, MAC, PDCP).</w:t>
            </w:r>
          </w:p>
        </w:tc>
      </w:tr>
    </w:tbl>
    <w:p w14:paraId="363A368E" w14:textId="77777777" w:rsidR="005C461E" w:rsidRDefault="005C461E" w:rsidP="006600CD">
      <w:pPr>
        <w:spacing w:after="0"/>
      </w:pPr>
    </w:p>
    <w:p w14:paraId="567263CA" w14:textId="4CDA60B1" w:rsidR="00F705E6" w:rsidRPr="00320A6B" w:rsidRDefault="00D80F5E" w:rsidP="00945884">
      <w:pPr>
        <w:spacing w:after="0"/>
      </w:pPr>
      <w:r>
        <w:t xml:space="preserve">This contribution </w:t>
      </w:r>
      <w:r w:rsidR="00173924">
        <w:t>discusses L2 reset at LTM execution.</w:t>
      </w:r>
    </w:p>
    <w:p w14:paraId="623572A8" w14:textId="759695C3" w:rsidR="00A228FD" w:rsidRDefault="00CD4C7B" w:rsidP="00CD4C7B">
      <w:pPr>
        <w:pStyle w:val="Heading1"/>
      </w:pPr>
      <w:r w:rsidRPr="00320A6B">
        <w:t>2</w:t>
      </w:r>
      <w:r w:rsidRPr="00320A6B">
        <w:tab/>
      </w:r>
      <w:r w:rsidR="003B3B9F">
        <w:t>Determination of L2 reset</w:t>
      </w:r>
      <w:r w:rsidR="003A6D25">
        <w:t xml:space="preserve"> </w:t>
      </w:r>
      <w:r w:rsidR="00AD7B8F">
        <w:t>at</w:t>
      </w:r>
      <w:r w:rsidR="003A6D25">
        <w:t xml:space="preserve"> LTM </w:t>
      </w:r>
      <w:proofErr w:type="gramStart"/>
      <w:r w:rsidR="003A6D25">
        <w:t>execution</w:t>
      </w:r>
      <w:proofErr w:type="gramEnd"/>
    </w:p>
    <w:p w14:paraId="6240A6B0" w14:textId="611D6E3E" w:rsidR="00B052F3" w:rsidRDefault="00D16A54" w:rsidP="00C30284">
      <w:r>
        <w:t xml:space="preserve">RAN2#121 agreed that the UE determines </w:t>
      </w:r>
      <w:r w:rsidR="006D3AFB">
        <w:t>whether</w:t>
      </w:r>
      <w:r w:rsidR="00454F24">
        <w:t xml:space="preserve"> to do </w:t>
      </w:r>
      <w:r w:rsidR="006D3AFB">
        <w:t>L2 reset at LTM execution based on prior RRC configuration.</w:t>
      </w:r>
      <w:r w:rsidR="00C5271F">
        <w:t xml:space="preserve"> This can be done as follows:</w:t>
      </w:r>
    </w:p>
    <w:p w14:paraId="43764559" w14:textId="488B2876" w:rsidR="00254D2B" w:rsidRDefault="00EA5310" w:rsidP="00C5271F">
      <w:pPr>
        <w:pStyle w:val="ListParagraph"/>
        <w:numPr>
          <w:ilvl w:val="0"/>
          <w:numId w:val="20"/>
        </w:numPr>
      </w:pPr>
      <w:r w:rsidRPr="00EA5310">
        <w:rPr>
          <w:b/>
          <w:bCs/>
        </w:rPr>
        <w:t>Step 1</w:t>
      </w:r>
      <w:r>
        <w:t xml:space="preserve">: </w:t>
      </w:r>
      <w:r w:rsidR="00C5271F" w:rsidRPr="00C5271F">
        <w:t xml:space="preserve">RRC </w:t>
      </w:r>
      <w:r w:rsidR="00254D2B">
        <w:t>provides partitioning of the candidate LTM configurations into sets</w:t>
      </w:r>
      <w:r>
        <w:t xml:space="preserve"> during LTM preparation</w:t>
      </w:r>
      <w:r w:rsidR="00B469FD">
        <w:t>.</w:t>
      </w:r>
    </w:p>
    <w:p w14:paraId="411B3D0E" w14:textId="54319A96" w:rsidR="00C5271F" w:rsidRDefault="00EA5310" w:rsidP="00C5271F">
      <w:pPr>
        <w:pStyle w:val="ListParagraph"/>
        <w:numPr>
          <w:ilvl w:val="0"/>
          <w:numId w:val="20"/>
        </w:numPr>
      </w:pPr>
      <w:r w:rsidRPr="00EA5310">
        <w:rPr>
          <w:b/>
          <w:bCs/>
        </w:rPr>
        <w:t>Step 2</w:t>
      </w:r>
      <w:r>
        <w:t xml:space="preserve">: </w:t>
      </w:r>
      <w:r w:rsidR="00B774C9">
        <w:t xml:space="preserve">The LTM MAC CE indicates a </w:t>
      </w:r>
      <w:r w:rsidR="00F00333">
        <w:t>candidate LTM configuration index</w:t>
      </w:r>
      <w:r w:rsidR="00875722">
        <w:t>.</w:t>
      </w:r>
    </w:p>
    <w:p w14:paraId="36501686" w14:textId="009C6419" w:rsidR="00F17633" w:rsidRDefault="00EA5310" w:rsidP="00C5271F">
      <w:pPr>
        <w:pStyle w:val="ListParagraph"/>
        <w:numPr>
          <w:ilvl w:val="0"/>
          <w:numId w:val="20"/>
        </w:numPr>
      </w:pPr>
      <w:r w:rsidRPr="00EA5310">
        <w:rPr>
          <w:b/>
          <w:bCs/>
        </w:rPr>
        <w:t>Step 3</w:t>
      </w:r>
      <w:r>
        <w:t xml:space="preserve">: </w:t>
      </w:r>
      <w:r w:rsidR="00F00333">
        <w:t xml:space="preserve">The UE checks </w:t>
      </w:r>
      <w:r w:rsidR="00CA1CBF">
        <w:t xml:space="preserve">if the configuration index of the serving cell group and the configuration index of the candidate cell group </w:t>
      </w:r>
      <w:r>
        <w:t xml:space="preserve">belong to same or different sets as per the RRC </w:t>
      </w:r>
      <w:r w:rsidR="00DD1308">
        <w:t>configuration in Step 1:</w:t>
      </w:r>
    </w:p>
    <w:p w14:paraId="0AB8C417" w14:textId="6E90D1F3" w:rsidR="00DD1308" w:rsidRDefault="00DD1308" w:rsidP="00DD1308">
      <w:pPr>
        <w:pStyle w:val="ListParagraph"/>
        <w:numPr>
          <w:ilvl w:val="1"/>
          <w:numId w:val="20"/>
        </w:numPr>
      </w:pPr>
      <w:r>
        <w:rPr>
          <w:b/>
          <w:bCs/>
        </w:rPr>
        <w:t>If same set</w:t>
      </w:r>
      <w:r w:rsidRPr="00DD1308">
        <w:t>:</w:t>
      </w:r>
      <w:r>
        <w:t xml:space="preserve"> the UE does NOT perform L2 reset</w:t>
      </w:r>
      <w:r w:rsidR="00875722">
        <w:t>.</w:t>
      </w:r>
    </w:p>
    <w:p w14:paraId="0AD12FE9" w14:textId="0E044FA0" w:rsidR="00DD1308" w:rsidRDefault="00DD1308" w:rsidP="00DD1308">
      <w:pPr>
        <w:pStyle w:val="ListParagraph"/>
        <w:numPr>
          <w:ilvl w:val="1"/>
          <w:numId w:val="20"/>
        </w:numPr>
      </w:pPr>
      <w:r>
        <w:rPr>
          <w:b/>
          <w:bCs/>
        </w:rPr>
        <w:t>If different sets</w:t>
      </w:r>
      <w:r w:rsidRPr="00DD1308">
        <w:t>:</w:t>
      </w:r>
      <w:r>
        <w:t xml:space="preserve"> the UE performs L2 reset</w:t>
      </w:r>
      <w:r w:rsidR="00875722">
        <w:t>.</w:t>
      </w:r>
    </w:p>
    <w:p w14:paraId="05EE002D" w14:textId="6F5A3870" w:rsidR="00DD1308" w:rsidRDefault="00AA379D" w:rsidP="00EB1464">
      <w:pPr>
        <w:rPr>
          <w:b/>
          <w:bCs/>
        </w:rPr>
      </w:pPr>
      <w:r>
        <w:rPr>
          <w:b/>
          <w:bCs/>
        </w:rPr>
        <w:t>Proposal 1a:</w:t>
      </w:r>
      <w:r w:rsidR="00CE58A5">
        <w:rPr>
          <w:b/>
          <w:bCs/>
        </w:rPr>
        <w:t xml:space="preserve"> To determine L2 reset</w:t>
      </w:r>
      <w:r w:rsidR="00EB1464">
        <w:rPr>
          <w:b/>
          <w:bCs/>
        </w:rPr>
        <w:t xml:space="preserve">, </w:t>
      </w:r>
      <w:r w:rsidRPr="00EB1464">
        <w:rPr>
          <w:b/>
          <w:bCs/>
        </w:rPr>
        <w:t xml:space="preserve">RRC </w:t>
      </w:r>
      <w:r w:rsidR="00D65DA4" w:rsidRPr="00EB1464">
        <w:rPr>
          <w:b/>
          <w:bCs/>
        </w:rPr>
        <w:t>provides partitioning</w:t>
      </w:r>
      <w:r w:rsidRPr="00EB1464">
        <w:rPr>
          <w:b/>
          <w:bCs/>
        </w:rPr>
        <w:t xml:space="preserve"> </w:t>
      </w:r>
      <w:r w:rsidR="00D65DA4" w:rsidRPr="00EB1464">
        <w:rPr>
          <w:b/>
          <w:bCs/>
        </w:rPr>
        <w:t xml:space="preserve">of </w:t>
      </w:r>
      <w:r w:rsidRPr="00EB1464">
        <w:rPr>
          <w:b/>
          <w:bCs/>
        </w:rPr>
        <w:t>the candidate LTM configurations into sets</w:t>
      </w:r>
      <w:r w:rsidR="00D65DA4" w:rsidRPr="00EB1464">
        <w:rPr>
          <w:b/>
          <w:bCs/>
        </w:rPr>
        <w:t xml:space="preserve"> during LTM preparation</w:t>
      </w:r>
      <w:r w:rsidRPr="00EB1464">
        <w:rPr>
          <w:b/>
          <w:bCs/>
        </w:rPr>
        <w:t>.</w:t>
      </w:r>
      <w:r w:rsidR="00EB1464">
        <w:rPr>
          <w:b/>
          <w:bCs/>
        </w:rPr>
        <w:t xml:space="preserve"> At LTM execution, the UE performs </w:t>
      </w:r>
      <w:r w:rsidR="008762B2">
        <w:rPr>
          <w:b/>
          <w:bCs/>
        </w:rPr>
        <w:t xml:space="preserve">L2 reset if the </w:t>
      </w:r>
      <w:r w:rsidR="00DE488D">
        <w:rPr>
          <w:b/>
          <w:bCs/>
        </w:rPr>
        <w:t>source</w:t>
      </w:r>
      <w:r w:rsidR="008762B2">
        <w:rPr>
          <w:b/>
          <w:bCs/>
        </w:rPr>
        <w:t xml:space="preserve"> configuration and the target configuration </w:t>
      </w:r>
      <w:r w:rsidR="00375315">
        <w:rPr>
          <w:b/>
          <w:bCs/>
        </w:rPr>
        <w:t>fall into different sets</w:t>
      </w:r>
      <w:r w:rsidR="002449F2">
        <w:rPr>
          <w:b/>
          <w:bCs/>
        </w:rPr>
        <w:t xml:space="preserve">. The UE </w:t>
      </w:r>
      <w:r w:rsidR="00375315">
        <w:rPr>
          <w:b/>
          <w:bCs/>
        </w:rPr>
        <w:t>skips L2 reset otherwise.</w:t>
      </w:r>
    </w:p>
    <w:p w14:paraId="61DADD83" w14:textId="77777777" w:rsidR="00E30551" w:rsidRDefault="00B6699E" w:rsidP="00E30551">
      <w:r>
        <w:t>L2 reset include</w:t>
      </w:r>
      <w:r w:rsidR="000F2E06">
        <w:t>s</w:t>
      </w:r>
      <w:r>
        <w:t xml:space="preserve"> MAC reset, </w:t>
      </w:r>
      <w:r w:rsidR="00651FF9">
        <w:t xml:space="preserve">RLC </w:t>
      </w:r>
      <w:r w:rsidR="00A123A2">
        <w:t xml:space="preserve">reestablishment and PDCP recovery. Having separate configurations </w:t>
      </w:r>
      <w:r w:rsidR="00133812">
        <w:t>per reset type is more flexible for the network and should be supported</w:t>
      </w:r>
      <w:r w:rsidR="00E30551">
        <w:t>:</w:t>
      </w:r>
    </w:p>
    <w:p w14:paraId="163A18A1" w14:textId="6CD2201F" w:rsidR="00DF1508" w:rsidRDefault="00E30551" w:rsidP="00E30551">
      <w:pPr>
        <w:pStyle w:val="ListParagraph"/>
        <w:numPr>
          <w:ilvl w:val="0"/>
          <w:numId w:val="23"/>
        </w:numPr>
      </w:pPr>
      <w:r>
        <w:t xml:space="preserve">This is true for both </w:t>
      </w:r>
      <w:r w:rsidRPr="00A023A0">
        <w:rPr>
          <w:b/>
          <w:bCs/>
        </w:rPr>
        <w:t>RLC reestablishment</w:t>
      </w:r>
      <w:r>
        <w:t xml:space="preserve"> and </w:t>
      </w:r>
      <w:r w:rsidRPr="00A023A0">
        <w:rPr>
          <w:b/>
          <w:bCs/>
        </w:rPr>
        <w:t>PDCP recovery</w:t>
      </w:r>
      <w:r>
        <w:t>.</w:t>
      </w:r>
    </w:p>
    <w:p w14:paraId="54273AF9" w14:textId="38855519" w:rsidR="00EE3E8D" w:rsidRDefault="00EE3E8D" w:rsidP="00E30551">
      <w:pPr>
        <w:pStyle w:val="ListParagraph"/>
        <w:numPr>
          <w:ilvl w:val="0"/>
          <w:numId w:val="23"/>
        </w:numPr>
      </w:pPr>
      <w:r>
        <w:t xml:space="preserve">For </w:t>
      </w:r>
      <w:r w:rsidRPr="00A023A0">
        <w:rPr>
          <w:b/>
          <w:bCs/>
        </w:rPr>
        <w:t>MAC reset</w:t>
      </w:r>
      <w:r w:rsidR="00A023A0">
        <w:t>:</w:t>
      </w:r>
    </w:p>
    <w:p w14:paraId="25906B96" w14:textId="3AAD330F" w:rsidR="00EE3E8D" w:rsidRDefault="00EE3E8D" w:rsidP="00EE3E8D">
      <w:pPr>
        <w:pStyle w:val="ListParagraph"/>
        <w:numPr>
          <w:ilvl w:val="1"/>
          <w:numId w:val="23"/>
        </w:numPr>
      </w:pPr>
      <w:r w:rsidRPr="00A56851">
        <w:rPr>
          <w:b/>
          <w:bCs/>
        </w:rPr>
        <w:t xml:space="preserve">If </w:t>
      </w:r>
      <w:r w:rsidR="00A023A0" w:rsidRPr="00A56851">
        <w:rPr>
          <w:b/>
          <w:bCs/>
        </w:rPr>
        <w:t xml:space="preserve">partial reset is </w:t>
      </w:r>
      <w:r w:rsidR="00A56851" w:rsidRPr="00A56851">
        <w:rPr>
          <w:b/>
          <w:bCs/>
        </w:rPr>
        <w:t>agreed</w:t>
      </w:r>
      <w:r w:rsidR="00A56851">
        <w:t>:</w:t>
      </w:r>
      <w:r>
        <w:t xml:space="preserve"> a separate configuration </w:t>
      </w:r>
      <w:r w:rsidR="00520C1E">
        <w:t>for MAC reset shall be provided to the UE</w:t>
      </w:r>
      <w:r w:rsidR="00A023A0">
        <w:t xml:space="preserve"> during </w:t>
      </w:r>
      <w:r w:rsidR="0052260B">
        <w:t>LTM preparation</w:t>
      </w:r>
      <w:r w:rsidR="0021576E">
        <w:t xml:space="preserve"> that</w:t>
      </w:r>
      <w:r w:rsidR="00A023A0">
        <w:t xml:space="preserve"> partitions the </w:t>
      </w:r>
      <w:r w:rsidR="0052260B">
        <w:t>candidate LTM configurations into sets</w:t>
      </w:r>
      <w:r w:rsidR="0021576E">
        <w:t>. The UE performs partial reset if it switches configurations within a set and performs full reset otherwise.</w:t>
      </w:r>
    </w:p>
    <w:p w14:paraId="226B7EA8" w14:textId="37604062" w:rsidR="00EC17E4" w:rsidRDefault="00520C1E" w:rsidP="00EE3E8D">
      <w:pPr>
        <w:pStyle w:val="ListParagraph"/>
        <w:numPr>
          <w:ilvl w:val="1"/>
          <w:numId w:val="23"/>
        </w:numPr>
      </w:pPr>
      <w:r w:rsidRPr="00A56851">
        <w:rPr>
          <w:b/>
          <w:bCs/>
        </w:rPr>
        <w:t xml:space="preserve">If </w:t>
      </w:r>
      <w:r w:rsidR="00A56851" w:rsidRPr="00A56851">
        <w:rPr>
          <w:b/>
          <w:bCs/>
        </w:rPr>
        <w:t>partial reset is not agreed</w:t>
      </w:r>
      <w:r w:rsidR="00A56851">
        <w:t>:</w:t>
      </w:r>
      <w:r>
        <w:t xml:space="preserve"> this implies the UE always performs </w:t>
      </w:r>
      <w:r w:rsidR="005F364F">
        <w:t>MAC reset at every LTM</w:t>
      </w:r>
      <w:r w:rsidR="00EC17E4">
        <w:t xml:space="preserve"> execution</w:t>
      </w:r>
      <w:r w:rsidR="00935DA6">
        <w:t>. N</w:t>
      </w:r>
      <w:r w:rsidR="00EC17E4">
        <w:t xml:space="preserve">o configuration </w:t>
      </w:r>
      <w:r w:rsidR="00935DA6">
        <w:t xml:space="preserve">for MAC reset </w:t>
      </w:r>
      <w:r w:rsidR="00EC17E4">
        <w:t>is necessary.</w:t>
      </w:r>
    </w:p>
    <w:p w14:paraId="1FB3A039" w14:textId="05F4C476" w:rsidR="00383801" w:rsidRDefault="00383801" w:rsidP="00383801">
      <w:pPr>
        <w:rPr>
          <w:b/>
          <w:bCs/>
        </w:rPr>
      </w:pPr>
      <w:r w:rsidRPr="00383801">
        <w:rPr>
          <w:b/>
          <w:bCs/>
        </w:rPr>
        <w:t xml:space="preserve">Proposal 1b: Separate RRC configuration </w:t>
      </w:r>
      <w:r w:rsidR="00631399">
        <w:rPr>
          <w:b/>
          <w:bCs/>
        </w:rPr>
        <w:t>partition</w:t>
      </w:r>
      <w:r w:rsidR="007E75E8">
        <w:rPr>
          <w:b/>
          <w:bCs/>
        </w:rPr>
        <w:t>s</w:t>
      </w:r>
      <w:r w:rsidR="00631399">
        <w:rPr>
          <w:b/>
          <w:bCs/>
        </w:rPr>
        <w:t xml:space="preserve"> </w:t>
      </w:r>
      <w:r w:rsidR="007E75E8">
        <w:rPr>
          <w:b/>
          <w:bCs/>
        </w:rPr>
        <w:t xml:space="preserve">the candidate configurations into sets </w:t>
      </w:r>
      <w:r w:rsidRPr="00383801">
        <w:rPr>
          <w:b/>
          <w:bCs/>
        </w:rPr>
        <w:t>to determine whether to perform RLC reestablishment</w:t>
      </w:r>
      <w:r>
        <w:rPr>
          <w:b/>
          <w:bCs/>
        </w:rPr>
        <w:t>.</w:t>
      </w:r>
    </w:p>
    <w:p w14:paraId="52F69C8F" w14:textId="0807A1C3" w:rsidR="009D3E49" w:rsidRPr="00383801" w:rsidRDefault="009D3E49" w:rsidP="00383801">
      <w:pPr>
        <w:rPr>
          <w:b/>
          <w:bCs/>
        </w:rPr>
      </w:pPr>
      <w:r w:rsidRPr="00383801">
        <w:rPr>
          <w:b/>
          <w:bCs/>
        </w:rPr>
        <w:t>Proposal 1</w:t>
      </w:r>
      <w:r>
        <w:rPr>
          <w:b/>
          <w:bCs/>
        </w:rPr>
        <w:t>c</w:t>
      </w:r>
      <w:r w:rsidRPr="00383801">
        <w:rPr>
          <w:b/>
          <w:bCs/>
        </w:rPr>
        <w:t xml:space="preserve">: Separate RRC configuration </w:t>
      </w:r>
      <w:r>
        <w:rPr>
          <w:b/>
          <w:bCs/>
        </w:rPr>
        <w:t xml:space="preserve">partitions the candidate configurations into sets </w:t>
      </w:r>
      <w:r w:rsidRPr="00383801">
        <w:rPr>
          <w:b/>
          <w:bCs/>
        </w:rPr>
        <w:t>to determine whether to perform PDCP recovery</w:t>
      </w:r>
      <w:r>
        <w:rPr>
          <w:b/>
          <w:bCs/>
        </w:rPr>
        <w:t>.</w:t>
      </w:r>
    </w:p>
    <w:p w14:paraId="39CB6828" w14:textId="77777777" w:rsidR="00C47D3A" w:rsidRDefault="00383801" w:rsidP="00383801">
      <w:pPr>
        <w:rPr>
          <w:b/>
          <w:bCs/>
        </w:rPr>
      </w:pPr>
      <w:r w:rsidRPr="00383801">
        <w:rPr>
          <w:b/>
          <w:bCs/>
        </w:rPr>
        <w:t>Proposal 1</w:t>
      </w:r>
      <w:r w:rsidR="00883885">
        <w:rPr>
          <w:b/>
          <w:bCs/>
        </w:rPr>
        <w:t>d</w:t>
      </w:r>
      <w:r w:rsidRPr="00383801">
        <w:rPr>
          <w:b/>
          <w:bCs/>
        </w:rPr>
        <w:t xml:space="preserve">: </w:t>
      </w:r>
      <w:r w:rsidR="00C47D3A">
        <w:rPr>
          <w:b/>
          <w:bCs/>
        </w:rPr>
        <w:t>For MAC reset:</w:t>
      </w:r>
    </w:p>
    <w:p w14:paraId="1EDE6821" w14:textId="42728EF6" w:rsidR="002A160C" w:rsidRPr="00415F33" w:rsidRDefault="00383801" w:rsidP="00C47D3A">
      <w:pPr>
        <w:pStyle w:val="ListParagraph"/>
        <w:numPr>
          <w:ilvl w:val="0"/>
          <w:numId w:val="24"/>
        </w:numPr>
        <w:rPr>
          <w:b/>
          <w:bCs/>
        </w:rPr>
      </w:pPr>
      <w:r w:rsidRPr="00C47D3A">
        <w:rPr>
          <w:b/>
          <w:bCs/>
        </w:rPr>
        <w:lastRenderedPageBreak/>
        <w:t xml:space="preserve">If partial </w:t>
      </w:r>
      <w:r w:rsidR="00746052">
        <w:rPr>
          <w:b/>
          <w:bCs/>
        </w:rPr>
        <w:t xml:space="preserve">MAC </w:t>
      </w:r>
      <w:r w:rsidRPr="00C47D3A">
        <w:rPr>
          <w:b/>
          <w:bCs/>
        </w:rPr>
        <w:t xml:space="preserve">reset </w:t>
      </w:r>
      <w:r w:rsidR="002A160C">
        <w:rPr>
          <w:b/>
          <w:bCs/>
        </w:rPr>
        <w:t>is</w:t>
      </w:r>
      <w:r w:rsidRPr="00C47D3A">
        <w:rPr>
          <w:b/>
          <w:bCs/>
        </w:rPr>
        <w:t xml:space="preserve"> </w:t>
      </w:r>
      <w:r w:rsidRPr="00415F33">
        <w:rPr>
          <w:b/>
          <w:bCs/>
        </w:rPr>
        <w:t xml:space="preserve">supported, </w:t>
      </w:r>
      <w:r w:rsidR="00842477" w:rsidRPr="00415F33">
        <w:rPr>
          <w:b/>
          <w:bCs/>
        </w:rPr>
        <w:t xml:space="preserve">separate RRC configuration partitions the candidate LTM configurations into sets. The UE performs partial </w:t>
      </w:r>
      <w:r w:rsidR="00746052">
        <w:rPr>
          <w:b/>
          <w:bCs/>
        </w:rPr>
        <w:t xml:space="preserve">MAC </w:t>
      </w:r>
      <w:r w:rsidR="00842477" w:rsidRPr="00415F33">
        <w:rPr>
          <w:b/>
          <w:bCs/>
        </w:rPr>
        <w:t xml:space="preserve">reset if it switches configurations within a set and performs full </w:t>
      </w:r>
      <w:r w:rsidR="00746052">
        <w:rPr>
          <w:b/>
          <w:bCs/>
        </w:rPr>
        <w:t xml:space="preserve">MAC </w:t>
      </w:r>
      <w:r w:rsidR="00842477" w:rsidRPr="00415F33">
        <w:rPr>
          <w:b/>
          <w:bCs/>
        </w:rPr>
        <w:t>reset otherwise.</w:t>
      </w:r>
    </w:p>
    <w:p w14:paraId="000AF5C0" w14:textId="7F56674E" w:rsidR="00483CFB" w:rsidRDefault="002A160C" w:rsidP="00910062">
      <w:pPr>
        <w:pStyle w:val="ListParagraph"/>
        <w:numPr>
          <w:ilvl w:val="0"/>
          <w:numId w:val="24"/>
        </w:numPr>
        <w:rPr>
          <w:b/>
          <w:bCs/>
        </w:rPr>
      </w:pPr>
      <w:r>
        <w:rPr>
          <w:b/>
          <w:bCs/>
        </w:rPr>
        <w:t xml:space="preserve">If partial </w:t>
      </w:r>
      <w:r w:rsidR="00746052">
        <w:rPr>
          <w:b/>
          <w:bCs/>
        </w:rPr>
        <w:t xml:space="preserve">MAC </w:t>
      </w:r>
      <w:r>
        <w:rPr>
          <w:b/>
          <w:bCs/>
        </w:rPr>
        <w:t>reset is not supported</w:t>
      </w:r>
      <w:r w:rsidR="00AC6C06" w:rsidRPr="00C47D3A">
        <w:rPr>
          <w:b/>
          <w:bCs/>
        </w:rPr>
        <w:t>, full MAC reset is always performed and no corresponding RRC configuration is necessary.</w:t>
      </w:r>
    </w:p>
    <w:p w14:paraId="30C6285A" w14:textId="77777777" w:rsidR="00CA2DDC" w:rsidRPr="00910062" w:rsidRDefault="00CA2DDC" w:rsidP="00CA2DDC">
      <w:pPr>
        <w:pStyle w:val="ListParagraph"/>
        <w:rPr>
          <w:b/>
          <w:bCs/>
        </w:rPr>
      </w:pPr>
    </w:p>
    <w:p w14:paraId="23DA704C" w14:textId="0DB1EF42" w:rsidR="0096408F" w:rsidRDefault="0096408F" w:rsidP="0096408F">
      <w:pPr>
        <w:pStyle w:val="Heading1"/>
      </w:pPr>
      <w:r>
        <w:t>Conclusion</w:t>
      </w:r>
    </w:p>
    <w:p w14:paraId="61D4EACB" w14:textId="4D40E0AD" w:rsidR="002B7A95" w:rsidRDefault="00561CD2" w:rsidP="008B3BD1">
      <w:pPr>
        <w:spacing w:after="120"/>
        <w:rPr>
          <w:b/>
          <w:bCs/>
        </w:rPr>
      </w:pPr>
      <w:r>
        <w:t xml:space="preserve">This contribution </w:t>
      </w:r>
      <w:r w:rsidR="009616AA">
        <w:t xml:space="preserve">discussed </w:t>
      </w:r>
      <w:r w:rsidR="006735CA">
        <w:t xml:space="preserve">L2 reset </w:t>
      </w:r>
      <w:r w:rsidR="00173924">
        <w:t>at</w:t>
      </w:r>
      <w:r w:rsidR="006735CA">
        <w:t xml:space="preserve"> LTM</w:t>
      </w:r>
      <w:r w:rsidR="00173924">
        <w:t xml:space="preserve"> execution</w:t>
      </w:r>
      <w:r w:rsidR="006735CA">
        <w:t xml:space="preserve">. </w:t>
      </w:r>
      <w:r w:rsidR="00D5621D">
        <w:t>The following</w:t>
      </w:r>
      <w:r w:rsidR="009F64AF">
        <w:t xml:space="preserve"> </w:t>
      </w:r>
      <w:r w:rsidR="00D5621D">
        <w:t>proposal</w:t>
      </w:r>
      <w:r w:rsidR="009F64AF">
        <w:t>s</w:t>
      </w:r>
      <w:r w:rsidR="00D5621D">
        <w:t xml:space="preserve"> ha</w:t>
      </w:r>
      <w:r w:rsidR="009F64AF">
        <w:t>ve</w:t>
      </w:r>
      <w:r w:rsidR="00D5621D">
        <w:t xml:space="preserve"> been made:</w:t>
      </w:r>
    </w:p>
    <w:p w14:paraId="4CF82723" w14:textId="77777777" w:rsidR="008B3BD1" w:rsidRPr="008B3BD1" w:rsidRDefault="008B3BD1" w:rsidP="008B3BD1">
      <w:pPr>
        <w:spacing w:after="120"/>
        <w:rPr>
          <w:b/>
          <w:bCs/>
        </w:rPr>
      </w:pPr>
    </w:p>
    <w:p w14:paraId="798E3846" w14:textId="7209176F" w:rsidR="00EA35C8" w:rsidRPr="00C135E7" w:rsidRDefault="00EA35C8" w:rsidP="00EA35C8">
      <w:pPr>
        <w:rPr>
          <w:b/>
          <w:bCs/>
        </w:rPr>
      </w:pPr>
      <w:r>
        <w:rPr>
          <w:b/>
          <w:bCs/>
        </w:rPr>
        <w:t xml:space="preserve">Proposal 1a: To determine L2 reset, </w:t>
      </w:r>
      <w:r w:rsidRPr="00EB1464">
        <w:rPr>
          <w:b/>
          <w:bCs/>
        </w:rPr>
        <w:t xml:space="preserve">RRC provides partitioning of the candidate LTM </w:t>
      </w:r>
      <w:r w:rsidRPr="00C135E7">
        <w:rPr>
          <w:b/>
          <w:bCs/>
        </w:rPr>
        <w:t>configurations into sets during LTM preparation. At LTM execution, the UE performs L2 reset if the source configuration and the target configuration fall into different sets. The UE skips L2 reset otherwise.</w:t>
      </w:r>
    </w:p>
    <w:p w14:paraId="6011D0D6" w14:textId="77777777" w:rsidR="00EA35C8" w:rsidRPr="004115EB" w:rsidRDefault="00EA35C8" w:rsidP="00EA35C8">
      <w:pPr>
        <w:rPr>
          <w:b/>
          <w:bCs/>
        </w:rPr>
      </w:pPr>
      <w:r w:rsidRPr="004115EB">
        <w:rPr>
          <w:b/>
          <w:bCs/>
        </w:rPr>
        <w:t>Proposal 1b: Separate RRC configuration partitions the candidate configurations into sets to determine whether to perform RLC reestablishment.</w:t>
      </w:r>
    </w:p>
    <w:p w14:paraId="268581E1" w14:textId="77777777" w:rsidR="00EA35C8" w:rsidRPr="004115EB" w:rsidRDefault="00EA35C8" w:rsidP="00EA35C8">
      <w:pPr>
        <w:rPr>
          <w:b/>
          <w:bCs/>
        </w:rPr>
      </w:pPr>
      <w:r w:rsidRPr="004115EB">
        <w:rPr>
          <w:b/>
          <w:bCs/>
        </w:rPr>
        <w:t>Proposal 1c: Separate RRC configuration partitions the candidate configurations into sets to determine whether to perform PDCP recovery.</w:t>
      </w:r>
    </w:p>
    <w:p w14:paraId="6AD449EF" w14:textId="77777777" w:rsidR="00EA35C8" w:rsidRPr="004115EB" w:rsidRDefault="00EA35C8" w:rsidP="00EA35C8">
      <w:pPr>
        <w:rPr>
          <w:b/>
          <w:bCs/>
        </w:rPr>
      </w:pPr>
      <w:r w:rsidRPr="004115EB">
        <w:rPr>
          <w:b/>
          <w:bCs/>
        </w:rPr>
        <w:t>Proposal 1d: For MAC reset:</w:t>
      </w:r>
    </w:p>
    <w:p w14:paraId="6D2554AD" w14:textId="77777777" w:rsidR="00EA35C8" w:rsidRPr="004115EB" w:rsidRDefault="00EA35C8" w:rsidP="00EA35C8">
      <w:pPr>
        <w:pStyle w:val="ListParagraph"/>
        <w:numPr>
          <w:ilvl w:val="0"/>
          <w:numId w:val="24"/>
        </w:numPr>
        <w:rPr>
          <w:b/>
          <w:bCs/>
        </w:rPr>
      </w:pPr>
      <w:r w:rsidRPr="004115EB">
        <w:rPr>
          <w:b/>
          <w:bCs/>
        </w:rPr>
        <w:t>If partial MAC reset is supported, separate RRC configuration partitions the candidate LTM configurations into sets. The UE performs partial MAC reset if it switches configurations within a set and performs full MAC reset otherwise.</w:t>
      </w:r>
    </w:p>
    <w:p w14:paraId="0D985B93" w14:textId="4A5214EE" w:rsidR="00EA35C8" w:rsidRPr="004115EB" w:rsidRDefault="00EA35C8" w:rsidP="00EA35C8">
      <w:pPr>
        <w:pStyle w:val="ListParagraph"/>
        <w:numPr>
          <w:ilvl w:val="0"/>
          <w:numId w:val="24"/>
        </w:numPr>
        <w:rPr>
          <w:b/>
          <w:bCs/>
        </w:rPr>
      </w:pPr>
      <w:r w:rsidRPr="004115EB">
        <w:rPr>
          <w:b/>
          <w:bCs/>
        </w:rPr>
        <w:t>If partial MAC reset is not supported, full MAC reset is always performed and no corresponding RRC configuration is necessary.</w:t>
      </w:r>
    </w:p>
    <w:p w14:paraId="7F9A5B2E" w14:textId="77777777" w:rsidR="00CD4C7B" w:rsidRPr="00320A6B" w:rsidRDefault="00CD4C7B" w:rsidP="00CD4C7B">
      <w:pPr>
        <w:pStyle w:val="Heading1"/>
      </w:pPr>
      <w:r w:rsidRPr="00320A6B">
        <w:t>References</w:t>
      </w:r>
    </w:p>
    <w:p w14:paraId="239B5211" w14:textId="0F9D763E" w:rsidR="008D0839" w:rsidRPr="00320A6B" w:rsidRDefault="001A3142" w:rsidP="009B522A">
      <w:pPr>
        <w:pStyle w:val="ListParagraph"/>
        <w:widowControl w:val="0"/>
        <w:numPr>
          <w:ilvl w:val="0"/>
          <w:numId w:val="1"/>
        </w:numPr>
        <w:autoSpaceDE w:val="0"/>
        <w:autoSpaceDN w:val="0"/>
        <w:adjustRightInd w:val="0"/>
        <w:spacing w:after="0" w:line="360" w:lineRule="auto"/>
        <w:contextualSpacing w:val="0"/>
      </w:pPr>
      <w:bookmarkStart w:id="0" w:name="_Ref490247806"/>
      <w:r>
        <w:rPr>
          <w:lang w:eastAsia="zh-CN"/>
        </w:rPr>
        <w:t xml:space="preserve">Chairman </w:t>
      </w:r>
      <w:proofErr w:type="gramStart"/>
      <w:r>
        <w:rPr>
          <w:lang w:eastAsia="zh-CN"/>
        </w:rPr>
        <w:t>Notes</w:t>
      </w:r>
      <w:r w:rsidRPr="00F04C08">
        <w:rPr>
          <w:lang w:val="en-US" w:eastAsia="zh-CN"/>
        </w:rPr>
        <w:t>;</w:t>
      </w:r>
      <w:proofErr w:type="gramEnd"/>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121</w:t>
      </w:r>
      <w:bookmarkEnd w:id="0"/>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AE120" w14:textId="77777777" w:rsidR="004B0AAB" w:rsidRDefault="004B0AAB">
      <w:r>
        <w:separator/>
      </w:r>
    </w:p>
  </w:endnote>
  <w:endnote w:type="continuationSeparator" w:id="0">
    <w:p w14:paraId="3E67ACAC" w14:textId="77777777" w:rsidR="004B0AAB" w:rsidRDefault="004B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D1FC4" w14:textId="77777777" w:rsidR="004B0AAB" w:rsidRDefault="004B0AAB">
      <w:r>
        <w:separator/>
      </w:r>
    </w:p>
  </w:footnote>
  <w:footnote w:type="continuationSeparator" w:id="0">
    <w:p w14:paraId="157C2FD0" w14:textId="77777777" w:rsidR="004B0AAB" w:rsidRDefault="004B0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20117"/>
    <w:multiLevelType w:val="hybridMultilevel"/>
    <w:tmpl w:val="092A0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32BF3"/>
    <w:multiLevelType w:val="hybridMultilevel"/>
    <w:tmpl w:val="68284F96"/>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9596B"/>
    <w:multiLevelType w:val="hybridMultilevel"/>
    <w:tmpl w:val="2E0AC066"/>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693472"/>
    <w:multiLevelType w:val="multilevel"/>
    <w:tmpl w:val="5212F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1C61F2"/>
    <w:multiLevelType w:val="hybridMultilevel"/>
    <w:tmpl w:val="74DED06A"/>
    <w:lvl w:ilvl="0" w:tplc="2BC0DF16">
      <w:start w:val="1"/>
      <w:numFmt w:val="bullet"/>
      <w:lvlText w:val="-"/>
      <w:lvlJc w:val="left"/>
      <w:pPr>
        <w:ind w:left="768" w:hanging="360"/>
      </w:pPr>
      <w:rPr>
        <w:rFonts w:ascii="Times New Roman" w:hAnsi="Times New Roman" w:cs="Times New Roman" w:hint="default"/>
        <w:lang w:val="en-US"/>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2D75A85"/>
    <w:multiLevelType w:val="hybridMultilevel"/>
    <w:tmpl w:val="D0028596"/>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8784E"/>
    <w:multiLevelType w:val="hybridMultilevel"/>
    <w:tmpl w:val="A75622AE"/>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E3795"/>
    <w:multiLevelType w:val="hybridMultilevel"/>
    <w:tmpl w:val="4148D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96C25"/>
    <w:multiLevelType w:val="hybridMultilevel"/>
    <w:tmpl w:val="21DEB74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519DD"/>
    <w:multiLevelType w:val="hybridMultilevel"/>
    <w:tmpl w:val="CD4EAC28"/>
    <w:lvl w:ilvl="0" w:tplc="E5A6B282">
      <w:start w:val="1"/>
      <w:numFmt w:val="bullet"/>
      <w:lvlText w:val="–"/>
      <w:lvlJc w:val="left"/>
      <w:pPr>
        <w:tabs>
          <w:tab w:val="num" w:pos="720"/>
        </w:tabs>
        <w:ind w:left="720" w:hanging="360"/>
      </w:pPr>
      <w:rPr>
        <w:rFonts w:ascii="Times New Roman" w:hAnsi="Times New Roman" w:hint="default"/>
      </w:rPr>
    </w:lvl>
    <w:lvl w:ilvl="1" w:tplc="CC6CECAC">
      <w:start w:val="1"/>
      <w:numFmt w:val="bullet"/>
      <w:lvlText w:val="–"/>
      <w:lvlJc w:val="left"/>
      <w:pPr>
        <w:tabs>
          <w:tab w:val="num" w:pos="1440"/>
        </w:tabs>
        <w:ind w:left="1440" w:hanging="360"/>
      </w:pPr>
      <w:rPr>
        <w:rFonts w:ascii="Times New Roman" w:hAnsi="Times New Roman" w:hint="default"/>
      </w:rPr>
    </w:lvl>
    <w:lvl w:ilvl="2" w:tplc="13E20D30" w:tentative="1">
      <w:start w:val="1"/>
      <w:numFmt w:val="bullet"/>
      <w:lvlText w:val="–"/>
      <w:lvlJc w:val="left"/>
      <w:pPr>
        <w:tabs>
          <w:tab w:val="num" w:pos="2160"/>
        </w:tabs>
        <w:ind w:left="2160" w:hanging="360"/>
      </w:pPr>
      <w:rPr>
        <w:rFonts w:ascii="Times New Roman" w:hAnsi="Times New Roman" w:hint="default"/>
      </w:rPr>
    </w:lvl>
    <w:lvl w:ilvl="3" w:tplc="45285C7C" w:tentative="1">
      <w:start w:val="1"/>
      <w:numFmt w:val="bullet"/>
      <w:lvlText w:val="–"/>
      <w:lvlJc w:val="left"/>
      <w:pPr>
        <w:tabs>
          <w:tab w:val="num" w:pos="2880"/>
        </w:tabs>
        <w:ind w:left="2880" w:hanging="360"/>
      </w:pPr>
      <w:rPr>
        <w:rFonts w:ascii="Times New Roman" w:hAnsi="Times New Roman" w:hint="default"/>
      </w:rPr>
    </w:lvl>
    <w:lvl w:ilvl="4" w:tplc="6F6E6996" w:tentative="1">
      <w:start w:val="1"/>
      <w:numFmt w:val="bullet"/>
      <w:lvlText w:val="–"/>
      <w:lvlJc w:val="left"/>
      <w:pPr>
        <w:tabs>
          <w:tab w:val="num" w:pos="3600"/>
        </w:tabs>
        <w:ind w:left="3600" w:hanging="360"/>
      </w:pPr>
      <w:rPr>
        <w:rFonts w:ascii="Times New Roman" w:hAnsi="Times New Roman" w:hint="default"/>
      </w:rPr>
    </w:lvl>
    <w:lvl w:ilvl="5" w:tplc="41781F96" w:tentative="1">
      <w:start w:val="1"/>
      <w:numFmt w:val="bullet"/>
      <w:lvlText w:val="–"/>
      <w:lvlJc w:val="left"/>
      <w:pPr>
        <w:tabs>
          <w:tab w:val="num" w:pos="4320"/>
        </w:tabs>
        <w:ind w:left="4320" w:hanging="360"/>
      </w:pPr>
      <w:rPr>
        <w:rFonts w:ascii="Times New Roman" w:hAnsi="Times New Roman" w:hint="default"/>
      </w:rPr>
    </w:lvl>
    <w:lvl w:ilvl="6" w:tplc="FD2AD8FA" w:tentative="1">
      <w:start w:val="1"/>
      <w:numFmt w:val="bullet"/>
      <w:lvlText w:val="–"/>
      <w:lvlJc w:val="left"/>
      <w:pPr>
        <w:tabs>
          <w:tab w:val="num" w:pos="5040"/>
        </w:tabs>
        <w:ind w:left="5040" w:hanging="360"/>
      </w:pPr>
      <w:rPr>
        <w:rFonts w:ascii="Times New Roman" w:hAnsi="Times New Roman" w:hint="default"/>
      </w:rPr>
    </w:lvl>
    <w:lvl w:ilvl="7" w:tplc="90B844B6" w:tentative="1">
      <w:start w:val="1"/>
      <w:numFmt w:val="bullet"/>
      <w:lvlText w:val="–"/>
      <w:lvlJc w:val="left"/>
      <w:pPr>
        <w:tabs>
          <w:tab w:val="num" w:pos="5760"/>
        </w:tabs>
        <w:ind w:left="5760" w:hanging="360"/>
      </w:pPr>
      <w:rPr>
        <w:rFonts w:ascii="Times New Roman" w:hAnsi="Times New Roman" w:hint="default"/>
      </w:rPr>
    </w:lvl>
    <w:lvl w:ilvl="8" w:tplc="5DE0F4F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4851652"/>
    <w:multiLevelType w:val="hybridMultilevel"/>
    <w:tmpl w:val="14A68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CA13ECA"/>
    <w:multiLevelType w:val="hybridMultilevel"/>
    <w:tmpl w:val="38208E7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C3323"/>
    <w:multiLevelType w:val="hybridMultilevel"/>
    <w:tmpl w:val="F49A5E10"/>
    <w:lvl w:ilvl="0" w:tplc="2BC0DF16">
      <w:start w:val="1"/>
      <w:numFmt w:val="bullet"/>
      <w:lvlText w:val="-"/>
      <w:lvlJc w:val="left"/>
      <w:pPr>
        <w:ind w:left="360" w:hanging="360"/>
      </w:pPr>
      <w:rPr>
        <w:rFonts w:ascii="Times New Roma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751C67"/>
    <w:multiLevelType w:val="hybridMultilevel"/>
    <w:tmpl w:val="B92EC56A"/>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6A6172"/>
    <w:multiLevelType w:val="hybridMultilevel"/>
    <w:tmpl w:val="51CE9DEE"/>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616AE0"/>
    <w:multiLevelType w:val="hybridMultilevel"/>
    <w:tmpl w:val="E2D83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E63534"/>
    <w:multiLevelType w:val="hybridMultilevel"/>
    <w:tmpl w:val="EB76C9D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C51E51"/>
    <w:multiLevelType w:val="hybridMultilevel"/>
    <w:tmpl w:val="5EA2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7F7CC2"/>
    <w:multiLevelType w:val="hybridMultilevel"/>
    <w:tmpl w:val="35A0C0C4"/>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C4C0D"/>
    <w:multiLevelType w:val="hybridMultilevel"/>
    <w:tmpl w:val="843EC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25"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43A1ABF"/>
    <w:multiLevelType w:val="hybridMultilevel"/>
    <w:tmpl w:val="73DA0400"/>
    <w:lvl w:ilvl="0" w:tplc="CBB4617A">
      <w:start w:val="1"/>
      <w:numFmt w:val="bullet"/>
      <w:lvlText w:val="–"/>
      <w:lvlJc w:val="left"/>
      <w:pPr>
        <w:tabs>
          <w:tab w:val="num" w:pos="720"/>
        </w:tabs>
        <w:ind w:left="720" w:hanging="360"/>
      </w:pPr>
      <w:rPr>
        <w:rFonts w:ascii="Times New Roman" w:hAnsi="Times New Roman" w:hint="default"/>
      </w:rPr>
    </w:lvl>
    <w:lvl w:ilvl="1" w:tplc="09B26A56">
      <w:start w:val="1"/>
      <w:numFmt w:val="bullet"/>
      <w:lvlText w:val="–"/>
      <w:lvlJc w:val="left"/>
      <w:pPr>
        <w:tabs>
          <w:tab w:val="num" w:pos="1440"/>
        </w:tabs>
        <w:ind w:left="1440" w:hanging="360"/>
      </w:pPr>
      <w:rPr>
        <w:rFonts w:ascii="Times New Roman" w:hAnsi="Times New Roman" w:hint="default"/>
      </w:rPr>
    </w:lvl>
    <w:lvl w:ilvl="2" w:tplc="FAB6AEFC" w:tentative="1">
      <w:start w:val="1"/>
      <w:numFmt w:val="bullet"/>
      <w:lvlText w:val="–"/>
      <w:lvlJc w:val="left"/>
      <w:pPr>
        <w:tabs>
          <w:tab w:val="num" w:pos="2160"/>
        </w:tabs>
        <w:ind w:left="2160" w:hanging="360"/>
      </w:pPr>
      <w:rPr>
        <w:rFonts w:ascii="Times New Roman" w:hAnsi="Times New Roman" w:hint="default"/>
      </w:rPr>
    </w:lvl>
    <w:lvl w:ilvl="3" w:tplc="6FCC5424" w:tentative="1">
      <w:start w:val="1"/>
      <w:numFmt w:val="bullet"/>
      <w:lvlText w:val="–"/>
      <w:lvlJc w:val="left"/>
      <w:pPr>
        <w:tabs>
          <w:tab w:val="num" w:pos="2880"/>
        </w:tabs>
        <w:ind w:left="2880" w:hanging="360"/>
      </w:pPr>
      <w:rPr>
        <w:rFonts w:ascii="Times New Roman" w:hAnsi="Times New Roman" w:hint="default"/>
      </w:rPr>
    </w:lvl>
    <w:lvl w:ilvl="4" w:tplc="4086AA38" w:tentative="1">
      <w:start w:val="1"/>
      <w:numFmt w:val="bullet"/>
      <w:lvlText w:val="–"/>
      <w:lvlJc w:val="left"/>
      <w:pPr>
        <w:tabs>
          <w:tab w:val="num" w:pos="3600"/>
        </w:tabs>
        <w:ind w:left="3600" w:hanging="360"/>
      </w:pPr>
      <w:rPr>
        <w:rFonts w:ascii="Times New Roman" w:hAnsi="Times New Roman" w:hint="default"/>
      </w:rPr>
    </w:lvl>
    <w:lvl w:ilvl="5" w:tplc="C49656E4" w:tentative="1">
      <w:start w:val="1"/>
      <w:numFmt w:val="bullet"/>
      <w:lvlText w:val="–"/>
      <w:lvlJc w:val="left"/>
      <w:pPr>
        <w:tabs>
          <w:tab w:val="num" w:pos="4320"/>
        </w:tabs>
        <w:ind w:left="4320" w:hanging="360"/>
      </w:pPr>
      <w:rPr>
        <w:rFonts w:ascii="Times New Roman" w:hAnsi="Times New Roman" w:hint="default"/>
      </w:rPr>
    </w:lvl>
    <w:lvl w:ilvl="6" w:tplc="00AC213A" w:tentative="1">
      <w:start w:val="1"/>
      <w:numFmt w:val="bullet"/>
      <w:lvlText w:val="–"/>
      <w:lvlJc w:val="left"/>
      <w:pPr>
        <w:tabs>
          <w:tab w:val="num" w:pos="5040"/>
        </w:tabs>
        <w:ind w:left="5040" w:hanging="360"/>
      </w:pPr>
      <w:rPr>
        <w:rFonts w:ascii="Times New Roman" w:hAnsi="Times New Roman" w:hint="default"/>
      </w:rPr>
    </w:lvl>
    <w:lvl w:ilvl="7" w:tplc="FFE0C644" w:tentative="1">
      <w:start w:val="1"/>
      <w:numFmt w:val="bullet"/>
      <w:lvlText w:val="–"/>
      <w:lvlJc w:val="left"/>
      <w:pPr>
        <w:tabs>
          <w:tab w:val="num" w:pos="5760"/>
        </w:tabs>
        <w:ind w:left="5760" w:hanging="360"/>
      </w:pPr>
      <w:rPr>
        <w:rFonts w:ascii="Times New Roman" w:hAnsi="Times New Roman" w:hint="default"/>
      </w:rPr>
    </w:lvl>
    <w:lvl w:ilvl="8" w:tplc="C5EEE51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25201637">
    <w:abstractNumId w:val="13"/>
  </w:num>
  <w:num w:numId="2" w16cid:durableId="337000327">
    <w:abstractNumId w:val="24"/>
  </w:num>
  <w:num w:numId="3" w16cid:durableId="297147906">
    <w:abstractNumId w:val="18"/>
  </w:num>
  <w:num w:numId="4" w16cid:durableId="1976789113">
    <w:abstractNumId w:val="25"/>
  </w:num>
  <w:num w:numId="5" w16cid:durableId="1480999869">
    <w:abstractNumId w:val="3"/>
  </w:num>
  <w:num w:numId="6" w16cid:durableId="794559959">
    <w:abstractNumId w:val="3"/>
  </w:num>
  <w:num w:numId="7" w16cid:durableId="1495367180">
    <w:abstractNumId w:val="23"/>
  </w:num>
  <w:num w:numId="8" w16cid:durableId="1620406204">
    <w:abstractNumId w:val="22"/>
  </w:num>
  <w:num w:numId="9" w16cid:durableId="1230579709">
    <w:abstractNumId w:val="15"/>
  </w:num>
  <w:num w:numId="10" w16cid:durableId="1933662305">
    <w:abstractNumId w:val="5"/>
  </w:num>
  <w:num w:numId="11" w16cid:durableId="246814779">
    <w:abstractNumId w:val="19"/>
  </w:num>
  <w:num w:numId="12" w16cid:durableId="1468203181">
    <w:abstractNumId w:val="0"/>
  </w:num>
  <w:num w:numId="13" w16cid:durableId="1820346751">
    <w:abstractNumId w:val="26"/>
  </w:num>
  <w:num w:numId="14" w16cid:durableId="1510221750">
    <w:abstractNumId w:val="4"/>
  </w:num>
  <w:num w:numId="15" w16cid:durableId="959383373">
    <w:abstractNumId w:val="20"/>
  </w:num>
  <w:num w:numId="16" w16cid:durableId="45842216">
    <w:abstractNumId w:val="27"/>
  </w:num>
  <w:num w:numId="17" w16cid:durableId="326135726">
    <w:abstractNumId w:val="8"/>
  </w:num>
  <w:num w:numId="18" w16cid:durableId="769160100">
    <w:abstractNumId w:val="10"/>
  </w:num>
  <w:num w:numId="19" w16cid:durableId="897472554">
    <w:abstractNumId w:val="11"/>
  </w:num>
  <w:num w:numId="20" w16cid:durableId="1006204695">
    <w:abstractNumId w:val="2"/>
  </w:num>
  <w:num w:numId="21" w16cid:durableId="1946618923">
    <w:abstractNumId w:val="1"/>
  </w:num>
  <w:num w:numId="22" w16cid:durableId="1194608606">
    <w:abstractNumId w:val="16"/>
  </w:num>
  <w:num w:numId="23" w16cid:durableId="973826649">
    <w:abstractNumId w:val="6"/>
  </w:num>
  <w:num w:numId="24" w16cid:durableId="1233125910">
    <w:abstractNumId w:val="14"/>
  </w:num>
  <w:num w:numId="25" w16cid:durableId="172035590">
    <w:abstractNumId w:val="7"/>
  </w:num>
  <w:num w:numId="26" w16cid:durableId="1528830962">
    <w:abstractNumId w:val="17"/>
  </w:num>
  <w:num w:numId="27" w16cid:durableId="1158038493">
    <w:abstractNumId w:val="9"/>
  </w:num>
  <w:num w:numId="28" w16cid:durableId="703360972">
    <w:abstractNumId w:val="12"/>
  </w:num>
  <w:num w:numId="29" w16cid:durableId="336467327">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E0"/>
    <w:rsid w:val="00000E4A"/>
    <w:rsid w:val="000014D3"/>
    <w:rsid w:val="000028B0"/>
    <w:rsid w:val="000039F6"/>
    <w:rsid w:val="0000409B"/>
    <w:rsid w:val="000053AA"/>
    <w:rsid w:val="00006287"/>
    <w:rsid w:val="000064F6"/>
    <w:rsid w:val="00006EBD"/>
    <w:rsid w:val="00010161"/>
    <w:rsid w:val="00012887"/>
    <w:rsid w:val="00013C23"/>
    <w:rsid w:val="000143F9"/>
    <w:rsid w:val="000147A7"/>
    <w:rsid w:val="000152D3"/>
    <w:rsid w:val="00015CAE"/>
    <w:rsid w:val="00015DE8"/>
    <w:rsid w:val="0001657D"/>
    <w:rsid w:val="000171D4"/>
    <w:rsid w:val="0001796A"/>
    <w:rsid w:val="00020686"/>
    <w:rsid w:val="00023FC6"/>
    <w:rsid w:val="00024FAA"/>
    <w:rsid w:val="00025CE4"/>
    <w:rsid w:val="0002693E"/>
    <w:rsid w:val="00026FC4"/>
    <w:rsid w:val="000305FF"/>
    <w:rsid w:val="00030761"/>
    <w:rsid w:val="00030D3B"/>
    <w:rsid w:val="00030DC5"/>
    <w:rsid w:val="00030F55"/>
    <w:rsid w:val="0003101C"/>
    <w:rsid w:val="000315AB"/>
    <w:rsid w:val="00032EA4"/>
    <w:rsid w:val="00033397"/>
    <w:rsid w:val="000338DD"/>
    <w:rsid w:val="00034BF8"/>
    <w:rsid w:val="00034D12"/>
    <w:rsid w:val="0003553F"/>
    <w:rsid w:val="00035677"/>
    <w:rsid w:val="000365C3"/>
    <w:rsid w:val="000368BE"/>
    <w:rsid w:val="00036AB3"/>
    <w:rsid w:val="0003767C"/>
    <w:rsid w:val="00037A01"/>
    <w:rsid w:val="00037AFB"/>
    <w:rsid w:val="00040095"/>
    <w:rsid w:val="0004017A"/>
    <w:rsid w:val="00041313"/>
    <w:rsid w:val="000423DB"/>
    <w:rsid w:val="00042439"/>
    <w:rsid w:val="0004341F"/>
    <w:rsid w:val="00044072"/>
    <w:rsid w:val="00044ED2"/>
    <w:rsid w:val="000453EC"/>
    <w:rsid w:val="00045625"/>
    <w:rsid w:val="00046AE0"/>
    <w:rsid w:val="0004707F"/>
    <w:rsid w:val="000473D9"/>
    <w:rsid w:val="00047ED0"/>
    <w:rsid w:val="0005117E"/>
    <w:rsid w:val="000516D8"/>
    <w:rsid w:val="00051F1E"/>
    <w:rsid w:val="0005270E"/>
    <w:rsid w:val="0005603F"/>
    <w:rsid w:val="00056DB2"/>
    <w:rsid w:val="0006135D"/>
    <w:rsid w:val="00061505"/>
    <w:rsid w:val="00065659"/>
    <w:rsid w:val="00065D6B"/>
    <w:rsid w:val="00065DE8"/>
    <w:rsid w:val="00066096"/>
    <w:rsid w:val="00066114"/>
    <w:rsid w:val="00071167"/>
    <w:rsid w:val="000716A1"/>
    <w:rsid w:val="000732E0"/>
    <w:rsid w:val="00073EB1"/>
    <w:rsid w:val="00074261"/>
    <w:rsid w:val="000771A2"/>
    <w:rsid w:val="0007762E"/>
    <w:rsid w:val="00077C88"/>
    <w:rsid w:val="00080512"/>
    <w:rsid w:val="000812F8"/>
    <w:rsid w:val="00082723"/>
    <w:rsid w:val="0008429B"/>
    <w:rsid w:val="00084591"/>
    <w:rsid w:val="00085173"/>
    <w:rsid w:val="00085EA2"/>
    <w:rsid w:val="00086E7B"/>
    <w:rsid w:val="0008762B"/>
    <w:rsid w:val="00087E3D"/>
    <w:rsid w:val="00090401"/>
    <w:rsid w:val="00090468"/>
    <w:rsid w:val="00090CEE"/>
    <w:rsid w:val="00090EBD"/>
    <w:rsid w:val="000926D3"/>
    <w:rsid w:val="00092E9C"/>
    <w:rsid w:val="00093164"/>
    <w:rsid w:val="000937B0"/>
    <w:rsid w:val="00095F90"/>
    <w:rsid w:val="00096258"/>
    <w:rsid w:val="0009788E"/>
    <w:rsid w:val="000A050C"/>
    <w:rsid w:val="000A11F0"/>
    <w:rsid w:val="000A2FA9"/>
    <w:rsid w:val="000A3F9B"/>
    <w:rsid w:val="000A5AD5"/>
    <w:rsid w:val="000A5E28"/>
    <w:rsid w:val="000A5FB3"/>
    <w:rsid w:val="000B0A99"/>
    <w:rsid w:val="000B0C46"/>
    <w:rsid w:val="000B0D71"/>
    <w:rsid w:val="000B1613"/>
    <w:rsid w:val="000B1637"/>
    <w:rsid w:val="000B19D0"/>
    <w:rsid w:val="000B2CBF"/>
    <w:rsid w:val="000B4310"/>
    <w:rsid w:val="000B4D19"/>
    <w:rsid w:val="000B4F58"/>
    <w:rsid w:val="000B5198"/>
    <w:rsid w:val="000B7BCF"/>
    <w:rsid w:val="000C02CA"/>
    <w:rsid w:val="000C0524"/>
    <w:rsid w:val="000C1F60"/>
    <w:rsid w:val="000C2CA3"/>
    <w:rsid w:val="000C2D34"/>
    <w:rsid w:val="000C31B0"/>
    <w:rsid w:val="000C415C"/>
    <w:rsid w:val="000C416C"/>
    <w:rsid w:val="000C4AA7"/>
    <w:rsid w:val="000C522B"/>
    <w:rsid w:val="000C5567"/>
    <w:rsid w:val="000C5DF5"/>
    <w:rsid w:val="000C77C8"/>
    <w:rsid w:val="000C7894"/>
    <w:rsid w:val="000D023A"/>
    <w:rsid w:val="000D0B0C"/>
    <w:rsid w:val="000D137A"/>
    <w:rsid w:val="000D30A2"/>
    <w:rsid w:val="000D3C9D"/>
    <w:rsid w:val="000D4A15"/>
    <w:rsid w:val="000D58AB"/>
    <w:rsid w:val="000D5B53"/>
    <w:rsid w:val="000D6ABB"/>
    <w:rsid w:val="000D6B39"/>
    <w:rsid w:val="000D7282"/>
    <w:rsid w:val="000D7982"/>
    <w:rsid w:val="000E2A4B"/>
    <w:rsid w:val="000E427B"/>
    <w:rsid w:val="000E49BE"/>
    <w:rsid w:val="000E55A2"/>
    <w:rsid w:val="000E5617"/>
    <w:rsid w:val="000E6697"/>
    <w:rsid w:val="000E6B11"/>
    <w:rsid w:val="000F03B7"/>
    <w:rsid w:val="000F2E06"/>
    <w:rsid w:val="000F2F84"/>
    <w:rsid w:val="000F30BC"/>
    <w:rsid w:val="000F342D"/>
    <w:rsid w:val="000F5547"/>
    <w:rsid w:val="000F5CC9"/>
    <w:rsid w:val="000F5DDE"/>
    <w:rsid w:val="000F64BF"/>
    <w:rsid w:val="000F796E"/>
    <w:rsid w:val="00101232"/>
    <w:rsid w:val="00101BA1"/>
    <w:rsid w:val="00101CAE"/>
    <w:rsid w:val="00101DEC"/>
    <w:rsid w:val="00102DAD"/>
    <w:rsid w:val="00104704"/>
    <w:rsid w:val="00106455"/>
    <w:rsid w:val="00106C74"/>
    <w:rsid w:val="00107176"/>
    <w:rsid w:val="00107EE0"/>
    <w:rsid w:val="00110512"/>
    <w:rsid w:val="0011222A"/>
    <w:rsid w:val="001158B5"/>
    <w:rsid w:val="00116DE8"/>
    <w:rsid w:val="00120844"/>
    <w:rsid w:val="00120C85"/>
    <w:rsid w:val="00121FB7"/>
    <w:rsid w:val="001223E0"/>
    <w:rsid w:val="001224F1"/>
    <w:rsid w:val="00122700"/>
    <w:rsid w:val="00123920"/>
    <w:rsid w:val="00123DB1"/>
    <w:rsid w:val="001241A8"/>
    <w:rsid w:val="00124B3D"/>
    <w:rsid w:val="00126209"/>
    <w:rsid w:val="00126D29"/>
    <w:rsid w:val="001271C1"/>
    <w:rsid w:val="00130949"/>
    <w:rsid w:val="00131495"/>
    <w:rsid w:val="00132323"/>
    <w:rsid w:val="0013234A"/>
    <w:rsid w:val="00133812"/>
    <w:rsid w:val="00133B16"/>
    <w:rsid w:val="00134105"/>
    <w:rsid w:val="0013487C"/>
    <w:rsid w:val="00135C51"/>
    <w:rsid w:val="00135EC2"/>
    <w:rsid w:val="00137B44"/>
    <w:rsid w:val="00140B8A"/>
    <w:rsid w:val="00140C86"/>
    <w:rsid w:val="0014488C"/>
    <w:rsid w:val="00145075"/>
    <w:rsid w:val="001454A6"/>
    <w:rsid w:val="0014593A"/>
    <w:rsid w:val="00145DD6"/>
    <w:rsid w:val="00146FB1"/>
    <w:rsid w:val="0014714F"/>
    <w:rsid w:val="0014751F"/>
    <w:rsid w:val="0014764D"/>
    <w:rsid w:val="00147723"/>
    <w:rsid w:val="00147B8F"/>
    <w:rsid w:val="00147D5A"/>
    <w:rsid w:val="0015032F"/>
    <w:rsid w:val="0015058A"/>
    <w:rsid w:val="00152357"/>
    <w:rsid w:val="00152965"/>
    <w:rsid w:val="00153076"/>
    <w:rsid w:val="001543BB"/>
    <w:rsid w:val="00154776"/>
    <w:rsid w:val="0015505D"/>
    <w:rsid w:val="001568A4"/>
    <w:rsid w:val="00157634"/>
    <w:rsid w:val="0015777C"/>
    <w:rsid w:val="00157B0B"/>
    <w:rsid w:val="00157CA9"/>
    <w:rsid w:val="0016098E"/>
    <w:rsid w:val="001609D0"/>
    <w:rsid w:val="00160AF6"/>
    <w:rsid w:val="00161683"/>
    <w:rsid w:val="001619CF"/>
    <w:rsid w:val="0016224C"/>
    <w:rsid w:val="00162A76"/>
    <w:rsid w:val="001637ED"/>
    <w:rsid w:val="00163DF7"/>
    <w:rsid w:val="00163E1F"/>
    <w:rsid w:val="001645DF"/>
    <w:rsid w:val="00165EF0"/>
    <w:rsid w:val="001662B4"/>
    <w:rsid w:val="00167246"/>
    <w:rsid w:val="001675FE"/>
    <w:rsid w:val="00167A87"/>
    <w:rsid w:val="00171800"/>
    <w:rsid w:val="00171E1A"/>
    <w:rsid w:val="00173924"/>
    <w:rsid w:val="00174173"/>
    <w:rsid w:val="001741A0"/>
    <w:rsid w:val="001752F1"/>
    <w:rsid w:val="00175838"/>
    <w:rsid w:val="001767D8"/>
    <w:rsid w:val="001769F9"/>
    <w:rsid w:val="00176A6D"/>
    <w:rsid w:val="00176D29"/>
    <w:rsid w:val="0017733D"/>
    <w:rsid w:val="0017736D"/>
    <w:rsid w:val="001801CC"/>
    <w:rsid w:val="00181456"/>
    <w:rsid w:val="001814AB"/>
    <w:rsid w:val="00181A75"/>
    <w:rsid w:val="00181EE1"/>
    <w:rsid w:val="001821BD"/>
    <w:rsid w:val="001822E5"/>
    <w:rsid w:val="00182DE1"/>
    <w:rsid w:val="00183165"/>
    <w:rsid w:val="001833C6"/>
    <w:rsid w:val="00183953"/>
    <w:rsid w:val="00186DE6"/>
    <w:rsid w:val="00190142"/>
    <w:rsid w:val="0019028B"/>
    <w:rsid w:val="00190C58"/>
    <w:rsid w:val="00192BE6"/>
    <w:rsid w:val="00194CC5"/>
    <w:rsid w:val="00194CD0"/>
    <w:rsid w:val="00196C23"/>
    <w:rsid w:val="00196DF8"/>
    <w:rsid w:val="0019788E"/>
    <w:rsid w:val="001978FD"/>
    <w:rsid w:val="001A1310"/>
    <w:rsid w:val="001A16DE"/>
    <w:rsid w:val="001A2B4C"/>
    <w:rsid w:val="001A3142"/>
    <w:rsid w:val="001A33F0"/>
    <w:rsid w:val="001A583E"/>
    <w:rsid w:val="001A6D8E"/>
    <w:rsid w:val="001A7342"/>
    <w:rsid w:val="001A7C5A"/>
    <w:rsid w:val="001B059A"/>
    <w:rsid w:val="001B1DD9"/>
    <w:rsid w:val="001B2D29"/>
    <w:rsid w:val="001B39BC"/>
    <w:rsid w:val="001B3DF2"/>
    <w:rsid w:val="001B49C9"/>
    <w:rsid w:val="001B560A"/>
    <w:rsid w:val="001B598D"/>
    <w:rsid w:val="001B5FCC"/>
    <w:rsid w:val="001B6282"/>
    <w:rsid w:val="001B6FF1"/>
    <w:rsid w:val="001B720E"/>
    <w:rsid w:val="001B7C2D"/>
    <w:rsid w:val="001C01CB"/>
    <w:rsid w:val="001C0CD7"/>
    <w:rsid w:val="001C1697"/>
    <w:rsid w:val="001C28B2"/>
    <w:rsid w:val="001C2B2E"/>
    <w:rsid w:val="001C595C"/>
    <w:rsid w:val="001C6634"/>
    <w:rsid w:val="001C6E7C"/>
    <w:rsid w:val="001C78BB"/>
    <w:rsid w:val="001D02C5"/>
    <w:rsid w:val="001D0FDD"/>
    <w:rsid w:val="001D15C1"/>
    <w:rsid w:val="001D2E58"/>
    <w:rsid w:val="001D379F"/>
    <w:rsid w:val="001D380E"/>
    <w:rsid w:val="001D3975"/>
    <w:rsid w:val="001D3A7D"/>
    <w:rsid w:val="001D4B32"/>
    <w:rsid w:val="001D4FB0"/>
    <w:rsid w:val="001D599B"/>
    <w:rsid w:val="001D617E"/>
    <w:rsid w:val="001D6CF3"/>
    <w:rsid w:val="001E0E63"/>
    <w:rsid w:val="001E284D"/>
    <w:rsid w:val="001E53A0"/>
    <w:rsid w:val="001E5C04"/>
    <w:rsid w:val="001E6059"/>
    <w:rsid w:val="001E70D7"/>
    <w:rsid w:val="001E79A4"/>
    <w:rsid w:val="001F00A8"/>
    <w:rsid w:val="001F168B"/>
    <w:rsid w:val="001F1CFE"/>
    <w:rsid w:val="001F2E7F"/>
    <w:rsid w:val="001F3347"/>
    <w:rsid w:val="001F34F3"/>
    <w:rsid w:val="001F5C44"/>
    <w:rsid w:val="001F5CC4"/>
    <w:rsid w:val="001F632B"/>
    <w:rsid w:val="001F6B3C"/>
    <w:rsid w:val="001F7831"/>
    <w:rsid w:val="0020111A"/>
    <w:rsid w:val="0020159A"/>
    <w:rsid w:val="002016BF"/>
    <w:rsid w:val="00201844"/>
    <w:rsid w:val="00201B08"/>
    <w:rsid w:val="0020204C"/>
    <w:rsid w:val="002029A9"/>
    <w:rsid w:val="00203645"/>
    <w:rsid w:val="0020370C"/>
    <w:rsid w:val="00204045"/>
    <w:rsid w:val="0020425F"/>
    <w:rsid w:val="00204CA2"/>
    <w:rsid w:val="00206ED3"/>
    <w:rsid w:val="00207079"/>
    <w:rsid w:val="00207223"/>
    <w:rsid w:val="00210089"/>
    <w:rsid w:val="0021342D"/>
    <w:rsid w:val="0021353E"/>
    <w:rsid w:val="002138DD"/>
    <w:rsid w:val="00213BC1"/>
    <w:rsid w:val="00214E95"/>
    <w:rsid w:val="00214FD1"/>
    <w:rsid w:val="0021576E"/>
    <w:rsid w:val="00215C7D"/>
    <w:rsid w:val="00216471"/>
    <w:rsid w:val="00216FA7"/>
    <w:rsid w:val="00217A4C"/>
    <w:rsid w:val="00217CBC"/>
    <w:rsid w:val="00220646"/>
    <w:rsid w:val="002207DC"/>
    <w:rsid w:val="00221DC7"/>
    <w:rsid w:val="00221E06"/>
    <w:rsid w:val="00222E1E"/>
    <w:rsid w:val="00222E9B"/>
    <w:rsid w:val="0022361C"/>
    <w:rsid w:val="00223AD3"/>
    <w:rsid w:val="00224198"/>
    <w:rsid w:val="002244A9"/>
    <w:rsid w:val="00224503"/>
    <w:rsid w:val="00225498"/>
    <w:rsid w:val="0022589F"/>
    <w:rsid w:val="00225C84"/>
    <w:rsid w:val="0022606D"/>
    <w:rsid w:val="0022609C"/>
    <w:rsid w:val="00226205"/>
    <w:rsid w:val="00226347"/>
    <w:rsid w:val="00233196"/>
    <w:rsid w:val="0023335F"/>
    <w:rsid w:val="00233A4C"/>
    <w:rsid w:val="00234C4B"/>
    <w:rsid w:val="00234D51"/>
    <w:rsid w:val="00235144"/>
    <w:rsid w:val="00235E96"/>
    <w:rsid w:val="0023614D"/>
    <w:rsid w:val="002364A5"/>
    <w:rsid w:val="00242BC2"/>
    <w:rsid w:val="00242D19"/>
    <w:rsid w:val="0024346B"/>
    <w:rsid w:val="0024485F"/>
    <w:rsid w:val="002449F2"/>
    <w:rsid w:val="00244AC1"/>
    <w:rsid w:val="00245B7D"/>
    <w:rsid w:val="00247FC8"/>
    <w:rsid w:val="00250812"/>
    <w:rsid w:val="00250B04"/>
    <w:rsid w:val="0025406F"/>
    <w:rsid w:val="00254484"/>
    <w:rsid w:val="00254D2B"/>
    <w:rsid w:val="002553B3"/>
    <w:rsid w:val="0025560D"/>
    <w:rsid w:val="00256B66"/>
    <w:rsid w:val="00260AE7"/>
    <w:rsid w:val="00261537"/>
    <w:rsid w:val="00262113"/>
    <w:rsid w:val="00262ABE"/>
    <w:rsid w:val="00262C41"/>
    <w:rsid w:val="00262EDD"/>
    <w:rsid w:val="00265721"/>
    <w:rsid w:val="0026614D"/>
    <w:rsid w:val="0027053F"/>
    <w:rsid w:val="00270ED2"/>
    <w:rsid w:val="00270F19"/>
    <w:rsid w:val="00271935"/>
    <w:rsid w:val="00271B79"/>
    <w:rsid w:val="00271E30"/>
    <w:rsid w:val="00271E96"/>
    <w:rsid w:val="00272C79"/>
    <w:rsid w:val="002747EC"/>
    <w:rsid w:val="00274E85"/>
    <w:rsid w:val="0027537D"/>
    <w:rsid w:val="002779A1"/>
    <w:rsid w:val="00277F5A"/>
    <w:rsid w:val="002805EC"/>
    <w:rsid w:val="00281980"/>
    <w:rsid w:val="002828C0"/>
    <w:rsid w:val="00282E36"/>
    <w:rsid w:val="0028311E"/>
    <w:rsid w:val="00284D00"/>
    <w:rsid w:val="002855BF"/>
    <w:rsid w:val="00290FC1"/>
    <w:rsid w:val="002915E1"/>
    <w:rsid w:val="002927F2"/>
    <w:rsid w:val="00293031"/>
    <w:rsid w:val="002956AA"/>
    <w:rsid w:val="002966A8"/>
    <w:rsid w:val="0029691E"/>
    <w:rsid w:val="00296DE5"/>
    <w:rsid w:val="002A00A9"/>
    <w:rsid w:val="002A09FF"/>
    <w:rsid w:val="002A160C"/>
    <w:rsid w:val="002A4AD1"/>
    <w:rsid w:val="002A5316"/>
    <w:rsid w:val="002A6343"/>
    <w:rsid w:val="002A64CB"/>
    <w:rsid w:val="002A717B"/>
    <w:rsid w:val="002A798F"/>
    <w:rsid w:val="002B0ADA"/>
    <w:rsid w:val="002B17AD"/>
    <w:rsid w:val="002B2FC5"/>
    <w:rsid w:val="002B4A31"/>
    <w:rsid w:val="002B4AC3"/>
    <w:rsid w:val="002B4BA8"/>
    <w:rsid w:val="002B69DE"/>
    <w:rsid w:val="002B7133"/>
    <w:rsid w:val="002B7A95"/>
    <w:rsid w:val="002C20DD"/>
    <w:rsid w:val="002C2E8F"/>
    <w:rsid w:val="002C3919"/>
    <w:rsid w:val="002C4A37"/>
    <w:rsid w:val="002C4B01"/>
    <w:rsid w:val="002C60F3"/>
    <w:rsid w:val="002C6EDD"/>
    <w:rsid w:val="002C708A"/>
    <w:rsid w:val="002C72D4"/>
    <w:rsid w:val="002C7C92"/>
    <w:rsid w:val="002D08DF"/>
    <w:rsid w:val="002D10D9"/>
    <w:rsid w:val="002D1D6B"/>
    <w:rsid w:val="002D2415"/>
    <w:rsid w:val="002D2AB9"/>
    <w:rsid w:val="002D2DCB"/>
    <w:rsid w:val="002D4340"/>
    <w:rsid w:val="002D50EB"/>
    <w:rsid w:val="002D7CBC"/>
    <w:rsid w:val="002E13C5"/>
    <w:rsid w:val="002E16CE"/>
    <w:rsid w:val="002E18BB"/>
    <w:rsid w:val="002E1D57"/>
    <w:rsid w:val="002E2CD5"/>
    <w:rsid w:val="002E3585"/>
    <w:rsid w:val="002E386F"/>
    <w:rsid w:val="002E3CCA"/>
    <w:rsid w:val="002E4270"/>
    <w:rsid w:val="002E44DA"/>
    <w:rsid w:val="002E598B"/>
    <w:rsid w:val="002E61FD"/>
    <w:rsid w:val="002E7B35"/>
    <w:rsid w:val="002F0D22"/>
    <w:rsid w:val="002F1ED3"/>
    <w:rsid w:val="002F267E"/>
    <w:rsid w:val="002F39BB"/>
    <w:rsid w:val="002F3C58"/>
    <w:rsid w:val="002F55AC"/>
    <w:rsid w:val="002F61D6"/>
    <w:rsid w:val="0030002C"/>
    <w:rsid w:val="003007BF"/>
    <w:rsid w:val="0030249C"/>
    <w:rsid w:val="00302AFC"/>
    <w:rsid w:val="00304B3F"/>
    <w:rsid w:val="00305A52"/>
    <w:rsid w:val="00305ECA"/>
    <w:rsid w:val="00306271"/>
    <w:rsid w:val="003118DC"/>
    <w:rsid w:val="00311E70"/>
    <w:rsid w:val="00312A2C"/>
    <w:rsid w:val="00313562"/>
    <w:rsid w:val="003136AE"/>
    <w:rsid w:val="00314064"/>
    <w:rsid w:val="00314429"/>
    <w:rsid w:val="0031467C"/>
    <w:rsid w:val="00314EDF"/>
    <w:rsid w:val="00316444"/>
    <w:rsid w:val="003164AD"/>
    <w:rsid w:val="00316792"/>
    <w:rsid w:val="003169A2"/>
    <w:rsid w:val="003172DC"/>
    <w:rsid w:val="00320A6B"/>
    <w:rsid w:val="00320E41"/>
    <w:rsid w:val="00321520"/>
    <w:rsid w:val="00322B92"/>
    <w:rsid w:val="00322BD0"/>
    <w:rsid w:val="00322C4E"/>
    <w:rsid w:val="00322D89"/>
    <w:rsid w:val="003237E8"/>
    <w:rsid w:val="003240F3"/>
    <w:rsid w:val="0032434D"/>
    <w:rsid w:val="00326019"/>
    <w:rsid w:val="00326069"/>
    <w:rsid w:val="00326242"/>
    <w:rsid w:val="0032655A"/>
    <w:rsid w:val="0033176D"/>
    <w:rsid w:val="00331D99"/>
    <w:rsid w:val="00333081"/>
    <w:rsid w:val="00335369"/>
    <w:rsid w:val="00335983"/>
    <w:rsid w:val="00335990"/>
    <w:rsid w:val="003360BD"/>
    <w:rsid w:val="00336957"/>
    <w:rsid w:val="0033695D"/>
    <w:rsid w:val="00336CEE"/>
    <w:rsid w:val="00336E66"/>
    <w:rsid w:val="00336E72"/>
    <w:rsid w:val="00337B1A"/>
    <w:rsid w:val="003408F6"/>
    <w:rsid w:val="00340AC4"/>
    <w:rsid w:val="00341408"/>
    <w:rsid w:val="003414FC"/>
    <w:rsid w:val="003417CA"/>
    <w:rsid w:val="00341C3A"/>
    <w:rsid w:val="003424E1"/>
    <w:rsid w:val="00342578"/>
    <w:rsid w:val="00343C86"/>
    <w:rsid w:val="00344236"/>
    <w:rsid w:val="003442D2"/>
    <w:rsid w:val="00344969"/>
    <w:rsid w:val="00344C13"/>
    <w:rsid w:val="003452AB"/>
    <w:rsid w:val="003459C4"/>
    <w:rsid w:val="0034639E"/>
    <w:rsid w:val="00346563"/>
    <w:rsid w:val="003468B9"/>
    <w:rsid w:val="00346B5D"/>
    <w:rsid w:val="00346D47"/>
    <w:rsid w:val="00347001"/>
    <w:rsid w:val="00347016"/>
    <w:rsid w:val="003502C3"/>
    <w:rsid w:val="00350E3B"/>
    <w:rsid w:val="003512E5"/>
    <w:rsid w:val="00351DDD"/>
    <w:rsid w:val="00353AC9"/>
    <w:rsid w:val="00353EFF"/>
    <w:rsid w:val="003543AB"/>
    <w:rsid w:val="0035462D"/>
    <w:rsid w:val="00354E1B"/>
    <w:rsid w:val="00355989"/>
    <w:rsid w:val="003562E2"/>
    <w:rsid w:val="00356CC3"/>
    <w:rsid w:val="003577E7"/>
    <w:rsid w:val="003603A9"/>
    <w:rsid w:val="00360AEC"/>
    <w:rsid w:val="00360E1A"/>
    <w:rsid w:val="003611C1"/>
    <w:rsid w:val="00362020"/>
    <w:rsid w:val="00362050"/>
    <w:rsid w:val="0036248E"/>
    <w:rsid w:val="00365F68"/>
    <w:rsid w:val="003665E1"/>
    <w:rsid w:val="0036720B"/>
    <w:rsid w:val="00370364"/>
    <w:rsid w:val="00371744"/>
    <w:rsid w:val="00372D36"/>
    <w:rsid w:val="00374BAF"/>
    <w:rsid w:val="00375247"/>
    <w:rsid w:val="00375315"/>
    <w:rsid w:val="00375A2E"/>
    <w:rsid w:val="00375ACB"/>
    <w:rsid w:val="00375CCC"/>
    <w:rsid w:val="003764E1"/>
    <w:rsid w:val="00376792"/>
    <w:rsid w:val="003773C6"/>
    <w:rsid w:val="00380A4A"/>
    <w:rsid w:val="00380A53"/>
    <w:rsid w:val="00381FB6"/>
    <w:rsid w:val="00382A17"/>
    <w:rsid w:val="00382AC9"/>
    <w:rsid w:val="00382B15"/>
    <w:rsid w:val="00383752"/>
    <w:rsid w:val="00383801"/>
    <w:rsid w:val="003839E9"/>
    <w:rsid w:val="00383D39"/>
    <w:rsid w:val="00384448"/>
    <w:rsid w:val="00384E6A"/>
    <w:rsid w:val="003860EA"/>
    <w:rsid w:val="0038664C"/>
    <w:rsid w:val="0038677D"/>
    <w:rsid w:val="003868AD"/>
    <w:rsid w:val="0039145F"/>
    <w:rsid w:val="003921CE"/>
    <w:rsid w:val="00392F03"/>
    <w:rsid w:val="00394322"/>
    <w:rsid w:val="00394D47"/>
    <w:rsid w:val="00395806"/>
    <w:rsid w:val="0039662C"/>
    <w:rsid w:val="00397BE9"/>
    <w:rsid w:val="003A1265"/>
    <w:rsid w:val="003A16C0"/>
    <w:rsid w:val="003A181B"/>
    <w:rsid w:val="003A3EA0"/>
    <w:rsid w:val="003A40EE"/>
    <w:rsid w:val="003A415E"/>
    <w:rsid w:val="003A4664"/>
    <w:rsid w:val="003A4749"/>
    <w:rsid w:val="003A4DA4"/>
    <w:rsid w:val="003A4E37"/>
    <w:rsid w:val="003A4EBF"/>
    <w:rsid w:val="003A50F8"/>
    <w:rsid w:val="003A5C13"/>
    <w:rsid w:val="003A6D25"/>
    <w:rsid w:val="003A71DD"/>
    <w:rsid w:val="003B1B8C"/>
    <w:rsid w:val="003B2FAB"/>
    <w:rsid w:val="003B372F"/>
    <w:rsid w:val="003B3B2C"/>
    <w:rsid w:val="003B3B9F"/>
    <w:rsid w:val="003B3DFA"/>
    <w:rsid w:val="003B40AD"/>
    <w:rsid w:val="003B5BB7"/>
    <w:rsid w:val="003B6713"/>
    <w:rsid w:val="003B7AD1"/>
    <w:rsid w:val="003C0176"/>
    <w:rsid w:val="003C0FA8"/>
    <w:rsid w:val="003C1A8C"/>
    <w:rsid w:val="003C1BCC"/>
    <w:rsid w:val="003C2271"/>
    <w:rsid w:val="003C4E37"/>
    <w:rsid w:val="003C6194"/>
    <w:rsid w:val="003C66DE"/>
    <w:rsid w:val="003D0659"/>
    <w:rsid w:val="003D0AEF"/>
    <w:rsid w:val="003D1462"/>
    <w:rsid w:val="003D159B"/>
    <w:rsid w:val="003D2286"/>
    <w:rsid w:val="003D2A66"/>
    <w:rsid w:val="003D2B58"/>
    <w:rsid w:val="003D2C5B"/>
    <w:rsid w:val="003D3389"/>
    <w:rsid w:val="003D368C"/>
    <w:rsid w:val="003D3F2A"/>
    <w:rsid w:val="003D3FB5"/>
    <w:rsid w:val="003D3FDD"/>
    <w:rsid w:val="003D41F1"/>
    <w:rsid w:val="003D4662"/>
    <w:rsid w:val="003D561D"/>
    <w:rsid w:val="003D6072"/>
    <w:rsid w:val="003D7042"/>
    <w:rsid w:val="003D762B"/>
    <w:rsid w:val="003D7E3F"/>
    <w:rsid w:val="003E0643"/>
    <w:rsid w:val="003E16BE"/>
    <w:rsid w:val="003E1F2D"/>
    <w:rsid w:val="003E4A6A"/>
    <w:rsid w:val="003E4C3D"/>
    <w:rsid w:val="003E4DDA"/>
    <w:rsid w:val="003E534A"/>
    <w:rsid w:val="003E588D"/>
    <w:rsid w:val="003E6C37"/>
    <w:rsid w:val="003E6D72"/>
    <w:rsid w:val="003F037E"/>
    <w:rsid w:val="003F18E9"/>
    <w:rsid w:val="003F1AF2"/>
    <w:rsid w:val="003F28F4"/>
    <w:rsid w:val="003F3E81"/>
    <w:rsid w:val="003F4494"/>
    <w:rsid w:val="003F4BC0"/>
    <w:rsid w:val="003F7693"/>
    <w:rsid w:val="003F799F"/>
    <w:rsid w:val="003F7BB3"/>
    <w:rsid w:val="00400113"/>
    <w:rsid w:val="00400701"/>
    <w:rsid w:val="00400AF9"/>
    <w:rsid w:val="00401520"/>
    <w:rsid w:val="00401855"/>
    <w:rsid w:val="004025BC"/>
    <w:rsid w:val="00402AC2"/>
    <w:rsid w:val="004032C7"/>
    <w:rsid w:val="00403C9A"/>
    <w:rsid w:val="00405800"/>
    <w:rsid w:val="0040716E"/>
    <w:rsid w:val="0040734B"/>
    <w:rsid w:val="00410637"/>
    <w:rsid w:val="004115EB"/>
    <w:rsid w:val="004119E9"/>
    <w:rsid w:val="004123E8"/>
    <w:rsid w:val="00412662"/>
    <w:rsid w:val="0041296E"/>
    <w:rsid w:val="00414A8D"/>
    <w:rsid w:val="00415F33"/>
    <w:rsid w:val="004165E2"/>
    <w:rsid w:val="00416B1A"/>
    <w:rsid w:val="004174BD"/>
    <w:rsid w:val="00420392"/>
    <w:rsid w:val="004203A6"/>
    <w:rsid w:val="00421A80"/>
    <w:rsid w:val="004223D5"/>
    <w:rsid w:val="0042394C"/>
    <w:rsid w:val="004251BE"/>
    <w:rsid w:val="00425D0C"/>
    <w:rsid w:val="004269D0"/>
    <w:rsid w:val="004275A9"/>
    <w:rsid w:val="00430D92"/>
    <w:rsid w:val="004314B8"/>
    <w:rsid w:val="004316D5"/>
    <w:rsid w:val="0043311F"/>
    <w:rsid w:val="0043393F"/>
    <w:rsid w:val="00433AE9"/>
    <w:rsid w:val="0043451B"/>
    <w:rsid w:val="00434681"/>
    <w:rsid w:val="0043492C"/>
    <w:rsid w:val="00434D94"/>
    <w:rsid w:val="00435311"/>
    <w:rsid w:val="004359B7"/>
    <w:rsid w:val="004378F1"/>
    <w:rsid w:val="00437E0C"/>
    <w:rsid w:val="00440AA6"/>
    <w:rsid w:val="00441F4C"/>
    <w:rsid w:val="004423B4"/>
    <w:rsid w:val="00442AB4"/>
    <w:rsid w:val="00443341"/>
    <w:rsid w:val="00444F53"/>
    <w:rsid w:val="00447717"/>
    <w:rsid w:val="004477E7"/>
    <w:rsid w:val="00447946"/>
    <w:rsid w:val="00451FF3"/>
    <w:rsid w:val="004522CC"/>
    <w:rsid w:val="00452AD0"/>
    <w:rsid w:val="00453473"/>
    <w:rsid w:val="004534B2"/>
    <w:rsid w:val="0045378B"/>
    <w:rsid w:val="0045411A"/>
    <w:rsid w:val="004545E0"/>
    <w:rsid w:val="00454656"/>
    <w:rsid w:val="00454F24"/>
    <w:rsid w:val="00456872"/>
    <w:rsid w:val="00456B3D"/>
    <w:rsid w:val="00457661"/>
    <w:rsid w:val="00460045"/>
    <w:rsid w:val="00462BC9"/>
    <w:rsid w:val="00463569"/>
    <w:rsid w:val="00465CB0"/>
    <w:rsid w:val="00466468"/>
    <w:rsid w:val="004666C1"/>
    <w:rsid w:val="004672EE"/>
    <w:rsid w:val="00467A94"/>
    <w:rsid w:val="00470799"/>
    <w:rsid w:val="00471CDE"/>
    <w:rsid w:val="0047331C"/>
    <w:rsid w:val="00473A27"/>
    <w:rsid w:val="00474C33"/>
    <w:rsid w:val="0047536C"/>
    <w:rsid w:val="0047662E"/>
    <w:rsid w:val="00476C52"/>
    <w:rsid w:val="00476CAD"/>
    <w:rsid w:val="00477455"/>
    <w:rsid w:val="004807E3"/>
    <w:rsid w:val="0048130D"/>
    <w:rsid w:val="00482B57"/>
    <w:rsid w:val="004832C4"/>
    <w:rsid w:val="00483C1D"/>
    <w:rsid w:val="00483CFB"/>
    <w:rsid w:val="00485492"/>
    <w:rsid w:val="00485BDB"/>
    <w:rsid w:val="00486410"/>
    <w:rsid w:val="004864C2"/>
    <w:rsid w:val="00486B43"/>
    <w:rsid w:val="00486FEA"/>
    <w:rsid w:val="00490D4E"/>
    <w:rsid w:val="00492258"/>
    <w:rsid w:val="00492558"/>
    <w:rsid w:val="00493287"/>
    <w:rsid w:val="00493D2B"/>
    <w:rsid w:val="00494EA9"/>
    <w:rsid w:val="0049527D"/>
    <w:rsid w:val="0049656C"/>
    <w:rsid w:val="00496EB2"/>
    <w:rsid w:val="004972DD"/>
    <w:rsid w:val="004A0319"/>
    <w:rsid w:val="004A087E"/>
    <w:rsid w:val="004A1E99"/>
    <w:rsid w:val="004A2B72"/>
    <w:rsid w:val="004A2D7D"/>
    <w:rsid w:val="004A32F3"/>
    <w:rsid w:val="004A4700"/>
    <w:rsid w:val="004A59FA"/>
    <w:rsid w:val="004A5FA3"/>
    <w:rsid w:val="004A68F4"/>
    <w:rsid w:val="004B0AAB"/>
    <w:rsid w:val="004B20E3"/>
    <w:rsid w:val="004B3659"/>
    <w:rsid w:val="004B39DD"/>
    <w:rsid w:val="004B41F8"/>
    <w:rsid w:val="004B5CED"/>
    <w:rsid w:val="004B6388"/>
    <w:rsid w:val="004B68D7"/>
    <w:rsid w:val="004B7120"/>
    <w:rsid w:val="004B7886"/>
    <w:rsid w:val="004C1531"/>
    <w:rsid w:val="004C181F"/>
    <w:rsid w:val="004C1974"/>
    <w:rsid w:val="004C20BD"/>
    <w:rsid w:val="004C229D"/>
    <w:rsid w:val="004C2888"/>
    <w:rsid w:val="004C2E68"/>
    <w:rsid w:val="004C35A3"/>
    <w:rsid w:val="004C5A95"/>
    <w:rsid w:val="004C5C04"/>
    <w:rsid w:val="004C6BCC"/>
    <w:rsid w:val="004C7E7C"/>
    <w:rsid w:val="004D0DD6"/>
    <w:rsid w:val="004D164F"/>
    <w:rsid w:val="004D1DC6"/>
    <w:rsid w:val="004D327B"/>
    <w:rsid w:val="004D3578"/>
    <w:rsid w:val="004D380D"/>
    <w:rsid w:val="004D383A"/>
    <w:rsid w:val="004D3E54"/>
    <w:rsid w:val="004D57A9"/>
    <w:rsid w:val="004E0137"/>
    <w:rsid w:val="004E0926"/>
    <w:rsid w:val="004E0C79"/>
    <w:rsid w:val="004E0CD4"/>
    <w:rsid w:val="004E213A"/>
    <w:rsid w:val="004E2917"/>
    <w:rsid w:val="004E3489"/>
    <w:rsid w:val="004E383E"/>
    <w:rsid w:val="004E48C4"/>
    <w:rsid w:val="004E59E1"/>
    <w:rsid w:val="004E7CCA"/>
    <w:rsid w:val="004F0DE1"/>
    <w:rsid w:val="004F10A5"/>
    <w:rsid w:val="004F156A"/>
    <w:rsid w:val="004F158C"/>
    <w:rsid w:val="004F2DDE"/>
    <w:rsid w:val="004F34FB"/>
    <w:rsid w:val="004F3CFE"/>
    <w:rsid w:val="004F51B8"/>
    <w:rsid w:val="004F76F3"/>
    <w:rsid w:val="0050000F"/>
    <w:rsid w:val="0050055F"/>
    <w:rsid w:val="00502735"/>
    <w:rsid w:val="00502BC6"/>
    <w:rsid w:val="00503171"/>
    <w:rsid w:val="005037A0"/>
    <w:rsid w:val="0050524D"/>
    <w:rsid w:val="005054BE"/>
    <w:rsid w:val="00505E9B"/>
    <w:rsid w:val="00506C28"/>
    <w:rsid w:val="00511F56"/>
    <w:rsid w:val="00512674"/>
    <w:rsid w:val="0051299A"/>
    <w:rsid w:val="005148BF"/>
    <w:rsid w:val="00514A09"/>
    <w:rsid w:val="00516518"/>
    <w:rsid w:val="005166D3"/>
    <w:rsid w:val="005169F2"/>
    <w:rsid w:val="0051770A"/>
    <w:rsid w:val="005208AC"/>
    <w:rsid w:val="00520C1E"/>
    <w:rsid w:val="005217C8"/>
    <w:rsid w:val="0052260B"/>
    <w:rsid w:val="00522978"/>
    <w:rsid w:val="005234CD"/>
    <w:rsid w:val="00523AF1"/>
    <w:rsid w:val="00523F98"/>
    <w:rsid w:val="00523FEE"/>
    <w:rsid w:val="005243C9"/>
    <w:rsid w:val="00527DE0"/>
    <w:rsid w:val="00531145"/>
    <w:rsid w:val="00532A92"/>
    <w:rsid w:val="00532B12"/>
    <w:rsid w:val="00534DA0"/>
    <w:rsid w:val="0053506A"/>
    <w:rsid w:val="0053529C"/>
    <w:rsid w:val="0053556B"/>
    <w:rsid w:val="00535C0F"/>
    <w:rsid w:val="00536F33"/>
    <w:rsid w:val="00540007"/>
    <w:rsid w:val="00543855"/>
    <w:rsid w:val="00543E6C"/>
    <w:rsid w:val="00543F5F"/>
    <w:rsid w:val="0054417F"/>
    <w:rsid w:val="005458E5"/>
    <w:rsid w:val="00546749"/>
    <w:rsid w:val="00546C98"/>
    <w:rsid w:val="00546CB4"/>
    <w:rsid w:val="0055050A"/>
    <w:rsid w:val="005506D7"/>
    <w:rsid w:val="005513E1"/>
    <w:rsid w:val="00551814"/>
    <w:rsid w:val="00551ED5"/>
    <w:rsid w:val="00551ED6"/>
    <w:rsid w:val="00551F97"/>
    <w:rsid w:val="00552D11"/>
    <w:rsid w:val="00553021"/>
    <w:rsid w:val="005539F6"/>
    <w:rsid w:val="00554096"/>
    <w:rsid w:val="0055415B"/>
    <w:rsid w:val="005547F0"/>
    <w:rsid w:val="00555400"/>
    <w:rsid w:val="00557966"/>
    <w:rsid w:val="00560655"/>
    <w:rsid w:val="0056076A"/>
    <w:rsid w:val="00560D54"/>
    <w:rsid w:val="00561CD2"/>
    <w:rsid w:val="00562071"/>
    <w:rsid w:val="00562A1A"/>
    <w:rsid w:val="0056469D"/>
    <w:rsid w:val="005646A1"/>
    <w:rsid w:val="0056480F"/>
    <w:rsid w:val="00565087"/>
    <w:rsid w:val="0056573F"/>
    <w:rsid w:val="00566413"/>
    <w:rsid w:val="00566566"/>
    <w:rsid w:val="005702AA"/>
    <w:rsid w:val="0057072F"/>
    <w:rsid w:val="00570858"/>
    <w:rsid w:val="0057085C"/>
    <w:rsid w:val="00571414"/>
    <w:rsid w:val="00571FB4"/>
    <w:rsid w:val="00572B99"/>
    <w:rsid w:val="0057356F"/>
    <w:rsid w:val="00573B7D"/>
    <w:rsid w:val="00573DDF"/>
    <w:rsid w:val="005740A5"/>
    <w:rsid w:val="00574CF4"/>
    <w:rsid w:val="0057551C"/>
    <w:rsid w:val="005759D8"/>
    <w:rsid w:val="0057656C"/>
    <w:rsid w:val="0057705C"/>
    <w:rsid w:val="005771E4"/>
    <w:rsid w:val="0058047C"/>
    <w:rsid w:val="00580A44"/>
    <w:rsid w:val="00580E96"/>
    <w:rsid w:val="005818DB"/>
    <w:rsid w:val="005829B4"/>
    <w:rsid w:val="00582B71"/>
    <w:rsid w:val="00582CDB"/>
    <w:rsid w:val="00584EE9"/>
    <w:rsid w:val="005855AB"/>
    <w:rsid w:val="005862E2"/>
    <w:rsid w:val="00586897"/>
    <w:rsid w:val="00586CF6"/>
    <w:rsid w:val="00586EA2"/>
    <w:rsid w:val="00586F6E"/>
    <w:rsid w:val="00587B48"/>
    <w:rsid w:val="005900CE"/>
    <w:rsid w:val="005910E6"/>
    <w:rsid w:val="00591100"/>
    <w:rsid w:val="00591783"/>
    <w:rsid w:val="005920E6"/>
    <w:rsid w:val="00592432"/>
    <w:rsid w:val="00593B6E"/>
    <w:rsid w:val="00593BDE"/>
    <w:rsid w:val="00593D72"/>
    <w:rsid w:val="0059652A"/>
    <w:rsid w:val="005A0B84"/>
    <w:rsid w:val="005A0BC5"/>
    <w:rsid w:val="005A14B6"/>
    <w:rsid w:val="005A166D"/>
    <w:rsid w:val="005A1D32"/>
    <w:rsid w:val="005A1E04"/>
    <w:rsid w:val="005A1EB8"/>
    <w:rsid w:val="005A269F"/>
    <w:rsid w:val="005A6916"/>
    <w:rsid w:val="005A71AD"/>
    <w:rsid w:val="005A7235"/>
    <w:rsid w:val="005A73AD"/>
    <w:rsid w:val="005B035C"/>
    <w:rsid w:val="005B12C8"/>
    <w:rsid w:val="005B1DC5"/>
    <w:rsid w:val="005B249B"/>
    <w:rsid w:val="005B3C9A"/>
    <w:rsid w:val="005B3F3E"/>
    <w:rsid w:val="005B4474"/>
    <w:rsid w:val="005B46AD"/>
    <w:rsid w:val="005B5177"/>
    <w:rsid w:val="005B68A3"/>
    <w:rsid w:val="005B7E46"/>
    <w:rsid w:val="005B7E52"/>
    <w:rsid w:val="005C0207"/>
    <w:rsid w:val="005C0F62"/>
    <w:rsid w:val="005C13F7"/>
    <w:rsid w:val="005C15EC"/>
    <w:rsid w:val="005C2845"/>
    <w:rsid w:val="005C43EE"/>
    <w:rsid w:val="005C4449"/>
    <w:rsid w:val="005C44CD"/>
    <w:rsid w:val="005C461E"/>
    <w:rsid w:val="005C528A"/>
    <w:rsid w:val="005C679D"/>
    <w:rsid w:val="005C7E45"/>
    <w:rsid w:val="005D07DE"/>
    <w:rsid w:val="005D25A3"/>
    <w:rsid w:val="005D3307"/>
    <w:rsid w:val="005D5311"/>
    <w:rsid w:val="005D53AD"/>
    <w:rsid w:val="005D5447"/>
    <w:rsid w:val="005D661E"/>
    <w:rsid w:val="005D70C4"/>
    <w:rsid w:val="005D7B38"/>
    <w:rsid w:val="005E1669"/>
    <w:rsid w:val="005E1A07"/>
    <w:rsid w:val="005E2266"/>
    <w:rsid w:val="005E2884"/>
    <w:rsid w:val="005E359C"/>
    <w:rsid w:val="005E4486"/>
    <w:rsid w:val="005E4DF7"/>
    <w:rsid w:val="005E5D4F"/>
    <w:rsid w:val="005E6A6C"/>
    <w:rsid w:val="005E6E6B"/>
    <w:rsid w:val="005F071B"/>
    <w:rsid w:val="005F1A14"/>
    <w:rsid w:val="005F1C94"/>
    <w:rsid w:val="005F21F1"/>
    <w:rsid w:val="005F2295"/>
    <w:rsid w:val="005F2EDF"/>
    <w:rsid w:val="005F364F"/>
    <w:rsid w:val="005F3692"/>
    <w:rsid w:val="005F3922"/>
    <w:rsid w:val="005F4E8E"/>
    <w:rsid w:val="005F70C3"/>
    <w:rsid w:val="005F7843"/>
    <w:rsid w:val="0060164A"/>
    <w:rsid w:val="00602641"/>
    <w:rsid w:val="0060285E"/>
    <w:rsid w:val="00603219"/>
    <w:rsid w:val="00603679"/>
    <w:rsid w:val="00604765"/>
    <w:rsid w:val="00604E26"/>
    <w:rsid w:val="00605118"/>
    <w:rsid w:val="00605C3D"/>
    <w:rsid w:val="006067A4"/>
    <w:rsid w:val="006112AF"/>
    <w:rsid w:val="00611566"/>
    <w:rsid w:val="00613340"/>
    <w:rsid w:val="00614757"/>
    <w:rsid w:val="00614EE6"/>
    <w:rsid w:val="00615CCD"/>
    <w:rsid w:val="00616D86"/>
    <w:rsid w:val="00621140"/>
    <w:rsid w:val="006211DA"/>
    <w:rsid w:val="00621371"/>
    <w:rsid w:val="00621EBC"/>
    <w:rsid w:val="00623713"/>
    <w:rsid w:val="00623A25"/>
    <w:rsid w:val="0062427C"/>
    <w:rsid w:val="00624826"/>
    <w:rsid w:val="00626696"/>
    <w:rsid w:val="00626997"/>
    <w:rsid w:val="0062739F"/>
    <w:rsid w:val="00627B6F"/>
    <w:rsid w:val="00630301"/>
    <w:rsid w:val="00631399"/>
    <w:rsid w:val="00631DBD"/>
    <w:rsid w:val="00632222"/>
    <w:rsid w:val="0063496A"/>
    <w:rsid w:val="00634A1E"/>
    <w:rsid w:val="00635F47"/>
    <w:rsid w:val="00637338"/>
    <w:rsid w:val="00640119"/>
    <w:rsid w:val="00640C30"/>
    <w:rsid w:val="00640D76"/>
    <w:rsid w:val="006416F3"/>
    <w:rsid w:val="00641740"/>
    <w:rsid w:val="00641A3D"/>
    <w:rsid w:val="00641C29"/>
    <w:rsid w:val="00641F14"/>
    <w:rsid w:val="00642C4E"/>
    <w:rsid w:val="0064411C"/>
    <w:rsid w:val="006454FE"/>
    <w:rsid w:val="006455EE"/>
    <w:rsid w:val="00645D44"/>
    <w:rsid w:val="006465F3"/>
    <w:rsid w:val="00646B77"/>
    <w:rsid w:val="00646D99"/>
    <w:rsid w:val="00647E8B"/>
    <w:rsid w:val="00650084"/>
    <w:rsid w:val="00650C29"/>
    <w:rsid w:val="00650F33"/>
    <w:rsid w:val="00651125"/>
    <w:rsid w:val="00651930"/>
    <w:rsid w:val="00651A6B"/>
    <w:rsid w:val="00651FF9"/>
    <w:rsid w:val="00652646"/>
    <w:rsid w:val="00652CF2"/>
    <w:rsid w:val="006531CD"/>
    <w:rsid w:val="00656910"/>
    <w:rsid w:val="00657C9E"/>
    <w:rsid w:val="006600CD"/>
    <w:rsid w:val="0066074D"/>
    <w:rsid w:val="00660764"/>
    <w:rsid w:val="00661676"/>
    <w:rsid w:val="00662592"/>
    <w:rsid w:val="0066344B"/>
    <w:rsid w:val="00663AAF"/>
    <w:rsid w:val="00664631"/>
    <w:rsid w:val="00665BE7"/>
    <w:rsid w:val="00666483"/>
    <w:rsid w:val="00666DD5"/>
    <w:rsid w:val="006678B0"/>
    <w:rsid w:val="00670D63"/>
    <w:rsid w:val="00670FA9"/>
    <w:rsid w:val="00672271"/>
    <w:rsid w:val="006729E9"/>
    <w:rsid w:val="00672E6C"/>
    <w:rsid w:val="006731E0"/>
    <w:rsid w:val="006735CA"/>
    <w:rsid w:val="00675761"/>
    <w:rsid w:val="006762DC"/>
    <w:rsid w:val="0067697E"/>
    <w:rsid w:val="006776C8"/>
    <w:rsid w:val="0068064C"/>
    <w:rsid w:val="00680C10"/>
    <w:rsid w:val="00681379"/>
    <w:rsid w:val="006829F2"/>
    <w:rsid w:val="00682D58"/>
    <w:rsid w:val="00682FA2"/>
    <w:rsid w:val="006856CF"/>
    <w:rsid w:val="00687E4D"/>
    <w:rsid w:val="006901D6"/>
    <w:rsid w:val="006919F8"/>
    <w:rsid w:val="006926BA"/>
    <w:rsid w:val="00692FC3"/>
    <w:rsid w:val="006931E4"/>
    <w:rsid w:val="00693373"/>
    <w:rsid w:val="0069345C"/>
    <w:rsid w:val="00694012"/>
    <w:rsid w:val="00694D2A"/>
    <w:rsid w:val="006965CD"/>
    <w:rsid w:val="00696DF2"/>
    <w:rsid w:val="00697858"/>
    <w:rsid w:val="006A1436"/>
    <w:rsid w:val="006A180F"/>
    <w:rsid w:val="006A2591"/>
    <w:rsid w:val="006A2641"/>
    <w:rsid w:val="006A334F"/>
    <w:rsid w:val="006A4518"/>
    <w:rsid w:val="006A456D"/>
    <w:rsid w:val="006A48C8"/>
    <w:rsid w:val="006A5153"/>
    <w:rsid w:val="006A54BE"/>
    <w:rsid w:val="006A6620"/>
    <w:rsid w:val="006A6944"/>
    <w:rsid w:val="006B0254"/>
    <w:rsid w:val="006B1EBB"/>
    <w:rsid w:val="006B3F80"/>
    <w:rsid w:val="006B4D84"/>
    <w:rsid w:val="006B605E"/>
    <w:rsid w:val="006B6466"/>
    <w:rsid w:val="006B7943"/>
    <w:rsid w:val="006C0204"/>
    <w:rsid w:val="006C08E8"/>
    <w:rsid w:val="006C1519"/>
    <w:rsid w:val="006C1850"/>
    <w:rsid w:val="006C4CB7"/>
    <w:rsid w:val="006C4CC8"/>
    <w:rsid w:val="006C6225"/>
    <w:rsid w:val="006C66D8"/>
    <w:rsid w:val="006C768F"/>
    <w:rsid w:val="006C7F23"/>
    <w:rsid w:val="006D00B9"/>
    <w:rsid w:val="006D0C80"/>
    <w:rsid w:val="006D0E95"/>
    <w:rsid w:val="006D0EC9"/>
    <w:rsid w:val="006D1466"/>
    <w:rsid w:val="006D1E24"/>
    <w:rsid w:val="006D21DD"/>
    <w:rsid w:val="006D26EE"/>
    <w:rsid w:val="006D299B"/>
    <w:rsid w:val="006D3AFB"/>
    <w:rsid w:val="006D448F"/>
    <w:rsid w:val="006D472C"/>
    <w:rsid w:val="006D478E"/>
    <w:rsid w:val="006D4CB0"/>
    <w:rsid w:val="006D4F13"/>
    <w:rsid w:val="006D6538"/>
    <w:rsid w:val="006D7AAA"/>
    <w:rsid w:val="006D7D62"/>
    <w:rsid w:val="006E08C3"/>
    <w:rsid w:val="006E1417"/>
    <w:rsid w:val="006E1583"/>
    <w:rsid w:val="006E4365"/>
    <w:rsid w:val="006E5AD2"/>
    <w:rsid w:val="006E7397"/>
    <w:rsid w:val="006F0D09"/>
    <w:rsid w:val="006F0EE0"/>
    <w:rsid w:val="006F110E"/>
    <w:rsid w:val="006F1172"/>
    <w:rsid w:val="006F17E0"/>
    <w:rsid w:val="006F1952"/>
    <w:rsid w:val="006F1C88"/>
    <w:rsid w:val="006F1E21"/>
    <w:rsid w:val="006F25E4"/>
    <w:rsid w:val="006F32EA"/>
    <w:rsid w:val="006F3A17"/>
    <w:rsid w:val="006F47F6"/>
    <w:rsid w:val="006F5690"/>
    <w:rsid w:val="006F5D11"/>
    <w:rsid w:val="006F62AC"/>
    <w:rsid w:val="006F6A2C"/>
    <w:rsid w:val="006F6E95"/>
    <w:rsid w:val="006F78E6"/>
    <w:rsid w:val="006F7D2D"/>
    <w:rsid w:val="0070058D"/>
    <w:rsid w:val="00701028"/>
    <w:rsid w:val="00702AAA"/>
    <w:rsid w:val="00702F97"/>
    <w:rsid w:val="00704C10"/>
    <w:rsid w:val="00705D88"/>
    <w:rsid w:val="00706575"/>
    <w:rsid w:val="00710201"/>
    <w:rsid w:val="0071066B"/>
    <w:rsid w:val="007119C1"/>
    <w:rsid w:val="00712508"/>
    <w:rsid w:val="0071310D"/>
    <w:rsid w:val="00713634"/>
    <w:rsid w:val="00713A79"/>
    <w:rsid w:val="00714B47"/>
    <w:rsid w:val="00715050"/>
    <w:rsid w:val="00715CEE"/>
    <w:rsid w:val="00716280"/>
    <w:rsid w:val="0071689E"/>
    <w:rsid w:val="0071735D"/>
    <w:rsid w:val="0071748E"/>
    <w:rsid w:val="00717A1C"/>
    <w:rsid w:val="0072014D"/>
    <w:rsid w:val="007219DE"/>
    <w:rsid w:val="00721FCB"/>
    <w:rsid w:val="00723702"/>
    <w:rsid w:val="0072715C"/>
    <w:rsid w:val="00727896"/>
    <w:rsid w:val="00730422"/>
    <w:rsid w:val="00730736"/>
    <w:rsid w:val="00730893"/>
    <w:rsid w:val="00730C08"/>
    <w:rsid w:val="00730F67"/>
    <w:rsid w:val="007312D2"/>
    <w:rsid w:val="007317F6"/>
    <w:rsid w:val="00734A5B"/>
    <w:rsid w:val="00734CEE"/>
    <w:rsid w:val="00735E81"/>
    <w:rsid w:val="00735F8A"/>
    <w:rsid w:val="00737C20"/>
    <w:rsid w:val="00740DC3"/>
    <w:rsid w:val="007418B7"/>
    <w:rsid w:val="007419EF"/>
    <w:rsid w:val="00741E7A"/>
    <w:rsid w:val="0074346C"/>
    <w:rsid w:val="0074426B"/>
    <w:rsid w:val="00744E76"/>
    <w:rsid w:val="00746052"/>
    <w:rsid w:val="007460EF"/>
    <w:rsid w:val="00746114"/>
    <w:rsid w:val="0074662F"/>
    <w:rsid w:val="007476B5"/>
    <w:rsid w:val="007478F0"/>
    <w:rsid w:val="00747A03"/>
    <w:rsid w:val="00747D0A"/>
    <w:rsid w:val="00747F96"/>
    <w:rsid w:val="007504A9"/>
    <w:rsid w:val="0075148E"/>
    <w:rsid w:val="0075199C"/>
    <w:rsid w:val="00753591"/>
    <w:rsid w:val="007542F1"/>
    <w:rsid w:val="00754765"/>
    <w:rsid w:val="00754845"/>
    <w:rsid w:val="00754F5F"/>
    <w:rsid w:val="0075646F"/>
    <w:rsid w:val="00757D40"/>
    <w:rsid w:val="00760022"/>
    <w:rsid w:val="0076028A"/>
    <w:rsid w:val="00761B1F"/>
    <w:rsid w:val="007633DD"/>
    <w:rsid w:val="007636D3"/>
    <w:rsid w:val="007636DB"/>
    <w:rsid w:val="007658B7"/>
    <w:rsid w:val="00765DA9"/>
    <w:rsid w:val="007665C4"/>
    <w:rsid w:val="0076792F"/>
    <w:rsid w:val="00767954"/>
    <w:rsid w:val="00771416"/>
    <w:rsid w:val="00771599"/>
    <w:rsid w:val="00771A48"/>
    <w:rsid w:val="00771BCD"/>
    <w:rsid w:val="00771E2F"/>
    <w:rsid w:val="00773A96"/>
    <w:rsid w:val="00773ACB"/>
    <w:rsid w:val="0077401B"/>
    <w:rsid w:val="007748E2"/>
    <w:rsid w:val="00775595"/>
    <w:rsid w:val="00776125"/>
    <w:rsid w:val="00776516"/>
    <w:rsid w:val="00776C2C"/>
    <w:rsid w:val="007811A2"/>
    <w:rsid w:val="00781F0F"/>
    <w:rsid w:val="00781FA2"/>
    <w:rsid w:val="00782C71"/>
    <w:rsid w:val="00783E27"/>
    <w:rsid w:val="0078448D"/>
    <w:rsid w:val="007846F6"/>
    <w:rsid w:val="007851AB"/>
    <w:rsid w:val="0078543A"/>
    <w:rsid w:val="00785DE8"/>
    <w:rsid w:val="00786052"/>
    <w:rsid w:val="00786A8D"/>
    <w:rsid w:val="00786D72"/>
    <w:rsid w:val="00786DED"/>
    <w:rsid w:val="00787207"/>
    <w:rsid w:val="0078727C"/>
    <w:rsid w:val="00787E4E"/>
    <w:rsid w:val="0079049D"/>
    <w:rsid w:val="0079098F"/>
    <w:rsid w:val="00790D6E"/>
    <w:rsid w:val="007914C8"/>
    <w:rsid w:val="00792BDC"/>
    <w:rsid w:val="00793504"/>
    <w:rsid w:val="00793A53"/>
    <w:rsid w:val="00793CCC"/>
    <w:rsid w:val="00793E48"/>
    <w:rsid w:val="00794590"/>
    <w:rsid w:val="0079664E"/>
    <w:rsid w:val="007979D2"/>
    <w:rsid w:val="00797A11"/>
    <w:rsid w:val="007A022B"/>
    <w:rsid w:val="007A0634"/>
    <w:rsid w:val="007A1EE3"/>
    <w:rsid w:val="007A2383"/>
    <w:rsid w:val="007A25CF"/>
    <w:rsid w:val="007A4B57"/>
    <w:rsid w:val="007A5735"/>
    <w:rsid w:val="007A574A"/>
    <w:rsid w:val="007A72E5"/>
    <w:rsid w:val="007B03D4"/>
    <w:rsid w:val="007B0E56"/>
    <w:rsid w:val="007B12D7"/>
    <w:rsid w:val="007B18D8"/>
    <w:rsid w:val="007B327B"/>
    <w:rsid w:val="007B3472"/>
    <w:rsid w:val="007B4E45"/>
    <w:rsid w:val="007B5408"/>
    <w:rsid w:val="007B579C"/>
    <w:rsid w:val="007B5C20"/>
    <w:rsid w:val="007B7D44"/>
    <w:rsid w:val="007C095F"/>
    <w:rsid w:val="007C160B"/>
    <w:rsid w:val="007C1897"/>
    <w:rsid w:val="007C2012"/>
    <w:rsid w:val="007C2977"/>
    <w:rsid w:val="007C3413"/>
    <w:rsid w:val="007C4179"/>
    <w:rsid w:val="007C4222"/>
    <w:rsid w:val="007C67D2"/>
    <w:rsid w:val="007C6916"/>
    <w:rsid w:val="007C77C4"/>
    <w:rsid w:val="007D107C"/>
    <w:rsid w:val="007D1B85"/>
    <w:rsid w:val="007D1FD5"/>
    <w:rsid w:val="007D2E4B"/>
    <w:rsid w:val="007D309E"/>
    <w:rsid w:val="007D3AF6"/>
    <w:rsid w:val="007D4B38"/>
    <w:rsid w:val="007D5787"/>
    <w:rsid w:val="007D5BED"/>
    <w:rsid w:val="007D5EF6"/>
    <w:rsid w:val="007D5EFB"/>
    <w:rsid w:val="007D692E"/>
    <w:rsid w:val="007D7D25"/>
    <w:rsid w:val="007E03DE"/>
    <w:rsid w:val="007E1EC6"/>
    <w:rsid w:val="007E4556"/>
    <w:rsid w:val="007E457A"/>
    <w:rsid w:val="007E485A"/>
    <w:rsid w:val="007E515A"/>
    <w:rsid w:val="007E710B"/>
    <w:rsid w:val="007E75E8"/>
    <w:rsid w:val="007E7F95"/>
    <w:rsid w:val="007F04EE"/>
    <w:rsid w:val="007F1460"/>
    <w:rsid w:val="007F14AD"/>
    <w:rsid w:val="007F1531"/>
    <w:rsid w:val="007F17F7"/>
    <w:rsid w:val="007F2A38"/>
    <w:rsid w:val="007F31EB"/>
    <w:rsid w:val="007F3E65"/>
    <w:rsid w:val="007F50D1"/>
    <w:rsid w:val="007F7268"/>
    <w:rsid w:val="007F7342"/>
    <w:rsid w:val="007F7946"/>
    <w:rsid w:val="00800D57"/>
    <w:rsid w:val="0080186A"/>
    <w:rsid w:val="00801A90"/>
    <w:rsid w:val="00801ADC"/>
    <w:rsid w:val="00801D40"/>
    <w:rsid w:val="00801EDA"/>
    <w:rsid w:val="00802225"/>
    <w:rsid w:val="008028A4"/>
    <w:rsid w:val="00802F07"/>
    <w:rsid w:val="0080333D"/>
    <w:rsid w:val="00805E0B"/>
    <w:rsid w:val="00806310"/>
    <w:rsid w:val="00810BC7"/>
    <w:rsid w:val="00812739"/>
    <w:rsid w:val="00812B0C"/>
    <w:rsid w:val="00813245"/>
    <w:rsid w:val="00815481"/>
    <w:rsid w:val="00815694"/>
    <w:rsid w:val="008156F1"/>
    <w:rsid w:val="00815852"/>
    <w:rsid w:val="00815B65"/>
    <w:rsid w:val="008168B6"/>
    <w:rsid w:val="00816D27"/>
    <w:rsid w:val="00817883"/>
    <w:rsid w:val="00820AB0"/>
    <w:rsid w:val="0082162B"/>
    <w:rsid w:val="00821AED"/>
    <w:rsid w:val="00822184"/>
    <w:rsid w:val="00823732"/>
    <w:rsid w:val="00823DA9"/>
    <w:rsid w:val="00824755"/>
    <w:rsid w:val="008265B1"/>
    <w:rsid w:val="008267DC"/>
    <w:rsid w:val="008301FB"/>
    <w:rsid w:val="0083100C"/>
    <w:rsid w:val="00831C50"/>
    <w:rsid w:val="008324A5"/>
    <w:rsid w:val="0083352A"/>
    <w:rsid w:val="00834604"/>
    <w:rsid w:val="00834669"/>
    <w:rsid w:val="008347A3"/>
    <w:rsid w:val="00834868"/>
    <w:rsid w:val="00834A6D"/>
    <w:rsid w:val="00835415"/>
    <w:rsid w:val="00840B67"/>
    <w:rsid w:val="00842477"/>
    <w:rsid w:val="00844B44"/>
    <w:rsid w:val="00845847"/>
    <w:rsid w:val="00845E80"/>
    <w:rsid w:val="00845ED2"/>
    <w:rsid w:val="008460EF"/>
    <w:rsid w:val="008464E4"/>
    <w:rsid w:val="0084763A"/>
    <w:rsid w:val="00850BBB"/>
    <w:rsid w:val="00850CBF"/>
    <w:rsid w:val="00851218"/>
    <w:rsid w:val="00854A4F"/>
    <w:rsid w:val="00855178"/>
    <w:rsid w:val="00856127"/>
    <w:rsid w:val="0085698E"/>
    <w:rsid w:val="008571AD"/>
    <w:rsid w:val="00857329"/>
    <w:rsid w:val="00857756"/>
    <w:rsid w:val="008604C3"/>
    <w:rsid w:val="00860820"/>
    <w:rsid w:val="00860BEE"/>
    <w:rsid w:val="00860D01"/>
    <w:rsid w:val="0086528E"/>
    <w:rsid w:val="008664C4"/>
    <w:rsid w:val="00867D0B"/>
    <w:rsid w:val="00867F46"/>
    <w:rsid w:val="00870054"/>
    <w:rsid w:val="00870B46"/>
    <w:rsid w:val="00873320"/>
    <w:rsid w:val="00874665"/>
    <w:rsid w:val="00875722"/>
    <w:rsid w:val="008762B2"/>
    <w:rsid w:val="008765A4"/>
    <w:rsid w:val="008768CA"/>
    <w:rsid w:val="008773D4"/>
    <w:rsid w:val="00877EF9"/>
    <w:rsid w:val="00880559"/>
    <w:rsid w:val="00880AAB"/>
    <w:rsid w:val="00880FF7"/>
    <w:rsid w:val="008811ED"/>
    <w:rsid w:val="00881CEB"/>
    <w:rsid w:val="00882AE0"/>
    <w:rsid w:val="00882C69"/>
    <w:rsid w:val="00882EA8"/>
    <w:rsid w:val="00882F12"/>
    <w:rsid w:val="00883885"/>
    <w:rsid w:val="00884B7E"/>
    <w:rsid w:val="00884F4E"/>
    <w:rsid w:val="008863D0"/>
    <w:rsid w:val="00886422"/>
    <w:rsid w:val="0088691C"/>
    <w:rsid w:val="008873F5"/>
    <w:rsid w:val="00887C52"/>
    <w:rsid w:val="00890DD8"/>
    <w:rsid w:val="008916F0"/>
    <w:rsid w:val="0089339C"/>
    <w:rsid w:val="00893663"/>
    <w:rsid w:val="00894069"/>
    <w:rsid w:val="00895302"/>
    <w:rsid w:val="008953A5"/>
    <w:rsid w:val="00895FE2"/>
    <w:rsid w:val="00896192"/>
    <w:rsid w:val="008A0516"/>
    <w:rsid w:val="008A07BA"/>
    <w:rsid w:val="008A130F"/>
    <w:rsid w:val="008A15D5"/>
    <w:rsid w:val="008A1D28"/>
    <w:rsid w:val="008A203C"/>
    <w:rsid w:val="008A27FC"/>
    <w:rsid w:val="008A2D12"/>
    <w:rsid w:val="008A4513"/>
    <w:rsid w:val="008A506B"/>
    <w:rsid w:val="008A55BC"/>
    <w:rsid w:val="008B0DCD"/>
    <w:rsid w:val="008B0F9C"/>
    <w:rsid w:val="008B1662"/>
    <w:rsid w:val="008B192A"/>
    <w:rsid w:val="008B3BD1"/>
    <w:rsid w:val="008B44F1"/>
    <w:rsid w:val="008B477F"/>
    <w:rsid w:val="008B5306"/>
    <w:rsid w:val="008B560E"/>
    <w:rsid w:val="008B566A"/>
    <w:rsid w:val="008B5A1C"/>
    <w:rsid w:val="008B6209"/>
    <w:rsid w:val="008B681A"/>
    <w:rsid w:val="008C0E06"/>
    <w:rsid w:val="008C0E07"/>
    <w:rsid w:val="008C10E2"/>
    <w:rsid w:val="008C1100"/>
    <w:rsid w:val="008C1A63"/>
    <w:rsid w:val="008C20AD"/>
    <w:rsid w:val="008C20F7"/>
    <w:rsid w:val="008C2738"/>
    <w:rsid w:val="008C3436"/>
    <w:rsid w:val="008C35C7"/>
    <w:rsid w:val="008C3F92"/>
    <w:rsid w:val="008C42B8"/>
    <w:rsid w:val="008C7888"/>
    <w:rsid w:val="008D05CE"/>
    <w:rsid w:val="008D0626"/>
    <w:rsid w:val="008D0839"/>
    <w:rsid w:val="008D1CD5"/>
    <w:rsid w:val="008D2258"/>
    <w:rsid w:val="008D2CEE"/>
    <w:rsid w:val="008D349C"/>
    <w:rsid w:val="008D3E3A"/>
    <w:rsid w:val="008D467A"/>
    <w:rsid w:val="008D74D6"/>
    <w:rsid w:val="008E131E"/>
    <w:rsid w:val="008E22FF"/>
    <w:rsid w:val="008E345E"/>
    <w:rsid w:val="008E3B19"/>
    <w:rsid w:val="008E3CF0"/>
    <w:rsid w:val="008E412B"/>
    <w:rsid w:val="008E46A4"/>
    <w:rsid w:val="008E4C3E"/>
    <w:rsid w:val="008E60D9"/>
    <w:rsid w:val="008F2003"/>
    <w:rsid w:val="008F2039"/>
    <w:rsid w:val="008F2BF7"/>
    <w:rsid w:val="008F2E9A"/>
    <w:rsid w:val="00901335"/>
    <w:rsid w:val="0090187C"/>
    <w:rsid w:val="009020CA"/>
    <w:rsid w:val="009024E8"/>
    <w:rsid w:val="0090271F"/>
    <w:rsid w:val="00902DB9"/>
    <w:rsid w:val="00903DD4"/>
    <w:rsid w:val="0090466A"/>
    <w:rsid w:val="00904DC1"/>
    <w:rsid w:val="009062D3"/>
    <w:rsid w:val="0090708C"/>
    <w:rsid w:val="00907DD2"/>
    <w:rsid w:val="00910062"/>
    <w:rsid w:val="00911A3A"/>
    <w:rsid w:val="00911DEA"/>
    <w:rsid w:val="00912CD4"/>
    <w:rsid w:val="009136BC"/>
    <w:rsid w:val="00913C47"/>
    <w:rsid w:val="00913FB1"/>
    <w:rsid w:val="009155EE"/>
    <w:rsid w:val="00915711"/>
    <w:rsid w:val="0091771F"/>
    <w:rsid w:val="00917ABE"/>
    <w:rsid w:val="0092024A"/>
    <w:rsid w:val="0092098D"/>
    <w:rsid w:val="00921F58"/>
    <w:rsid w:val="00922DC1"/>
    <w:rsid w:val="0092322B"/>
    <w:rsid w:val="00923EE1"/>
    <w:rsid w:val="00924497"/>
    <w:rsid w:val="00924827"/>
    <w:rsid w:val="00924D2C"/>
    <w:rsid w:val="0092657D"/>
    <w:rsid w:val="00931360"/>
    <w:rsid w:val="00931AF4"/>
    <w:rsid w:val="00933F83"/>
    <w:rsid w:val="009356D1"/>
    <w:rsid w:val="00935DA6"/>
    <w:rsid w:val="00936071"/>
    <w:rsid w:val="00940212"/>
    <w:rsid w:val="0094197F"/>
    <w:rsid w:val="00942810"/>
    <w:rsid w:val="00942E6A"/>
    <w:rsid w:val="00942EC2"/>
    <w:rsid w:val="00942FA6"/>
    <w:rsid w:val="00943958"/>
    <w:rsid w:val="009454B8"/>
    <w:rsid w:val="00945884"/>
    <w:rsid w:val="00945A86"/>
    <w:rsid w:val="00945B30"/>
    <w:rsid w:val="009466BE"/>
    <w:rsid w:val="00946A16"/>
    <w:rsid w:val="0094798C"/>
    <w:rsid w:val="00951EF9"/>
    <w:rsid w:val="00952A0E"/>
    <w:rsid w:val="0095306B"/>
    <w:rsid w:val="0095382B"/>
    <w:rsid w:val="00955470"/>
    <w:rsid w:val="009556D0"/>
    <w:rsid w:val="00956606"/>
    <w:rsid w:val="00956A9D"/>
    <w:rsid w:val="009579AC"/>
    <w:rsid w:val="00957D2B"/>
    <w:rsid w:val="00957E6F"/>
    <w:rsid w:val="00960588"/>
    <w:rsid w:val="00960B0F"/>
    <w:rsid w:val="009616AA"/>
    <w:rsid w:val="00961B32"/>
    <w:rsid w:val="00962174"/>
    <w:rsid w:val="0096294B"/>
    <w:rsid w:val="0096408F"/>
    <w:rsid w:val="00964344"/>
    <w:rsid w:val="009656AD"/>
    <w:rsid w:val="009658F8"/>
    <w:rsid w:val="00965AC8"/>
    <w:rsid w:val="00965EAA"/>
    <w:rsid w:val="009709BE"/>
    <w:rsid w:val="00970DB3"/>
    <w:rsid w:val="00971212"/>
    <w:rsid w:val="0097355D"/>
    <w:rsid w:val="009738F6"/>
    <w:rsid w:val="00974427"/>
    <w:rsid w:val="00974940"/>
    <w:rsid w:val="00974B05"/>
    <w:rsid w:val="00974BB0"/>
    <w:rsid w:val="00976D97"/>
    <w:rsid w:val="0097702E"/>
    <w:rsid w:val="009777CF"/>
    <w:rsid w:val="0098074A"/>
    <w:rsid w:val="00981116"/>
    <w:rsid w:val="0098205E"/>
    <w:rsid w:val="00983387"/>
    <w:rsid w:val="009839FB"/>
    <w:rsid w:val="00983BCB"/>
    <w:rsid w:val="00983F29"/>
    <w:rsid w:val="00984778"/>
    <w:rsid w:val="00985155"/>
    <w:rsid w:val="009851DF"/>
    <w:rsid w:val="009859BF"/>
    <w:rsid w:val="00986279"/>
    <w:rsid w:val="009871BA"/>
    <w:rsid w:val="009877F1"/>
    <w:rsid w:val="00990913"/>
    <w:rsid w:val="00991EA8"/>
    <w:rsid w:val="00993EBD"/>
    <w:rsid w:val="009951D6"/>
    <w:rsid w:val="00995433"/>
    <w:rsid w:val="00995C57"/>
    <w:rsid w:val="00996096"/>
    <w:rsid w:val="00996146"/>
    <w:rsid w:val="009A0AF3"/>
    <w:rsid w:val="009A1A7C"/>
    <w:rsid w:val="009A1E95"/>
    <w:rsid w:val="009A36A2"/>
    <w:rsid w:val="009A4136"/>
    <w:rsid w:val="009A443C"/>
    <w:rsid w:val="009A50C5"/>
    <w:rsid w:val="009A7362"/>
    <w:rsid w:val="009A7F1A"/>
    <w:rsid w:val="009B07CD"/>
    <w:rsid w:val="009B0F6E"/>
    <w:rsid w:val="009B113E"/>
    <w:rsid w:val="009B16DE"/>
    <w:rsid w:val="009B1ABB"/>
    <w:rsid w:val="009B2074"/>
    <w:rsid w:val="009B522A"/>
    <w:rsid w:val="009B6E5C"/>
    <w:rsid w:val="009B70A3"/>
    <w:rsid w:val="009B73A2"/>
    <w:rsid w:val="009C19E9"/>
    <w:rsid w:val="009C1AA5"/>
    <w:rsid w:val="009C2148"/>
    <w:rsid w:val="009C427D"/>
    <w:rsid w:val="009C4B6F"/>
    <w:rsid w:val="009C59B4"/>
    <w:rsid w:val="009C7072"/>
    <w:rsid w:val="009C7888"/>
    <w:rsid w:val="009D0363"/>
    <w:rsid w:val="009D0CD3"/>
    <w:rsid w:val="009D13CA"/>
    <w:rsid w:val="009D2DA6"/>
    <w:rsid w:val="009D3714"/>
    <w:rsid w:val="009D3E49"/>
    <w:rsid w:val="009D428C"/>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12D"/>
    <w:rsid w:val="009F1F82"/>
    <w:rsid w:val="009F2F08"/>
    <w:rsid w:val="009F3289"/>
    <w:rsid w:val="009F59CE"/>
    <w:rsid w:val="009F64AF"/>
    <w:rsid w:val="009F69DE"/>
    <w:rsid w:val="009F7994"/>
    <w:rsid w:val="009F799D"/>
    <w:rsid w:val="009F7E84"/>
    <w:rsid w:val="00A00EC3"/>
    <w:rsid w:val="00A023A0"/>
    <w:rsid w:val="00A029FB"/>
    <w:rsid w:val="00A03918"/>
    <w:rsid w:val="00A03B42"/>
    <w:rsid w:val="00A0497D"/>
    <w:rsid w:val="00A05DE2"/>
    <w:rsid w:val="00A06206"/>
    <w:rsid w:val="00A067FE"/>
    <w:rsid w:val="00A06C95"/>
    <w:rsid w:val="00A108CF"/>
    <w:rsid w:val="00A10F02"/>
    <w:rsid w:val="00A11888"/>
    <w:rsid w:val="00A123A2"/>
    <w:rsid w:val="00A138BD"/>
    <w:rsid w:val="00A14E25"/>
    <w:rsid w:val="00A14E7A"/>
    <w:rsid w:val="00A15FB2"/>
    <w:rsid w:val="00A16DF1"/>
    <w:rsid w:val="00A204CA"/>
    <w:rsid w:val="00A207D2"/>
    <w:rsid w:val="00A215F6"/>
    <w:rsid w:val="00A228FD"/>
    <w:rsid w:val="00A23966"/>
    <w:rsid w:val="00A23AC0"/>
    <w:rsid w:val="00A2408D"/>
    <w:rsid w:val="00A242F5"/>
    <w:rsid w:val="00A24CE3"/>
    <w:rsid w:val="00A25850"/>
    <w:rsid w:val="00A25A22"/>
    <w:rsid w:val="00A25F51"/>
    <w:rsid w:val="00A26593"/>
    <w:rsid w:val="00A270B0"/>
    <w:rsid w:val="00A270FA"/>
    <w:rsid w:val="00A27979"/>
    <w:rsid w:val="00A300A0"/>
    <w:rsid w:val="00A30E3E"/>
    <w:rsid w:val="00A31AB2"/>
    <w:rsid w:val="00A31D17"/>
    <w:rsid w:val="00A32493"/>
    <w:rsid w:val="00A32E13"/>
    <w:rsid w:val="00A35014"/>
    <w:rsid w:val="00A35830"/>
    <w:rsid w:val="00A36A27"/>
    <w:rsid w:val="00A423AE"/>
    <w:rsid w:val="00A43A2E"/>
    <w:rsid w:val="00A4476C"/>
    <w:rsid w:val="00A44AE9"/>
    <w:rsid w:val="00A45665"/>
    <w:rsid w:val="00A52986"/>
    <w:rsid w:val="00A52CC6"/>
    <w:rsid w:val="00A53724"/>
    <w:rsid w:val="00A54875"/>
    <w:rsid w:val="00A54A9E"/>
    <w:rsid w:val="00A55549"/>
    <w:rsid w:val="00A557C9"/>
    <w:rsid w:val="00A566A2"/>
    <w:rsid w:val="00A56851"/>
    <w:rsid w:val="00A56E0F"/>
    <w:rsid w:val="00A57AD8"/>
    <w:rsid w:val="00A61839"/>
    <w:rsid w:val="00A619CA"/>
    <w:rsid w:val="00A62BFC"/>
    <w:rsid w:val="00A64498"/>
    <w:rsid w:val="00A6496B"/>
    <w:rsid w:val="00A65425"/>
    <w:rsid w:val="00A65C1F"/>
    <w:rsid w:val="00A66990"/>
    <w:rsid w:val="00A678AD"/>
    <w:rsid w:val="00A679FB"/>
    <w:rsid w:val="00A718DA"/>
    <w:rsid w:val="00A7247E"/>
    <w:rsid w:val="00A73A2C"/>
    <w:rsid w:val="00A73A7B"/>
    <w:rsid w:val="00A743AC"/>
    <w:rsid w:val="00A74826"/>
    <w:rsid w:val="00A74C06"/>
    <w:rsid w:val="00A74FB2"/>
    <w:rsid w:val="00A75305"/>
    <w:rsid w:val="00A753E1"/>
    <w:rsid w:val="00A775DD"/>
    <w:rsid w:val="00A77F59"/>
    <w:rsid w:val="00A80334"/>
    <w:rsid w:val="00A81004"/>
    <w:rsid w:val="00A81D89"/>
    <w:rsid w:val="00A82346"/>
    <w:rsid w:val="00A825BF"/>
    <w:rsid w:val="00A845B8"/>
    <w:rsid w:val="00A85BB3"/>
    <w:rsid w:val="00A87209"/>
    <w:rsid w:val="00A912E7"/>
    <w:rsid w:val="00A914AD"/>
    <w:rsid w:val="00A91843"/>
    <w:rsid w:val="00A93D55"/>
    <w:rsid w:val="00A94940"/>
    <w:rsid w:val="00A94D13"/>
    <w:rsid w:val="00A9538B"/>
    <w:rsid w:val="00A954D8"/>
    <w:rsid w:val="00A9671C"/>
    <w:rsid w:val="00A9769E"/>
    <w:rsid w:val="00A97749"/>
    <w:rsid w:val="00A978E7"/>
    <w:rsid w:val="00AA1553"/>
    <w:rsid w:val="00AA2876"/>
    <w:rsid w:val="00AA3330"/>
    <w:rsid w:val="00AA379D"/>
    <w:rsid w:val="00AA39FE"/>
    <w:rsid w:val="00AA423E"/>
    <w:rsid w:val="00AA4494"/>
    <w:rsid w:val="00AA52B0"/>
    <w:rsid w:val="00AA56E5"/>
    <w:rsid w:val="00AA57EE"/>
    <w:rsid w:val="00AA5900"/>
    <w:rsid w:val="00AA5E37"/>
    <w:rsid w:val="00AA7EC1"/>
    <w:rsid w:val="00AB0409"/>
    <w:rsid w:val="00AB0FA6"/>
    <w:rsid w:val="00AB1408"/>
    <w:rsid w:val="00AB163A"/>
    <w:rsid w:val="00AB17A0"/>
    <w:rsid w:val="00AB183D"/>
    <w:rsid w:val="00AB1A97"/>
    <w:rsid w:val="00AB24ED"/>
    <w:rsid w:val="00AB26B7"/>
    <w:rsid w:val="00AB27C6"/>
    <w:rsid w:val="00AB2E1B"/>
    <w:rsid w:val="00AB4F3D"/>
    <w:rsid w:val="00AB504B"/>
    <w:rsid w:val="00AB5A5A"/>
    <w:rsid w:val="00AB71C6"/>
    <w:rsid w:val="00AB7EA2"/>
    <w:rsid w:val="00AC0234"/>
    <w:rsid w:val="00AC12D4"/>
    <w:rsid w:val="00AC1314"/>
    <w:rsid w:val="00AC1E31"/>
    <w:rsid w:val="00AC26C2"/>
    <w:rsid w:val="00AC2CF8"/>
    <w:rsid w:val="00AC3E63"/>
    <w:rsid w:val="00AC4320"/>
    <w:rsid w:val="00AC53FE"/>
    <w:rsid w:val="00AC6C06"/>
    <w:rsid w:val="00AC7CA7"/>
    <w:rsid w:val="00AD0C68"/>
    <w:rsid w:val="00AD0CE0"/>
    <w:rsid w:val="00AD0F1D"/>
    <w:rsid w:val="00AD155F"/>
    <w:rsid w:val="00AD1EEB"/>
    <w:rsid w:val="00AD2619"/>
    <w:rsid w:val="00AD48F9"/>
    <w:rsid w:val="00AD4D8C"/>
    <w:rsid w:val="00AD5427"/>
    <w:rsid w:val="00AD5B72"/>
    <w:rsid w:val="00AD6231"/>
    <w:rsid w:val="00AD7B8F"/>
    <w:rsid w:val="00AD7EB7"/>
    <w:rsid w:val="00AE06A4"/>
    <w:rsid w:val="00AE095D"/>
    <w:rsid w:val="00AE1871"/>
    <w:rsid w:val="00AE26C0"/>
    <w:rsid w:val="00AE32B8"/>
    <w:rsid w:val="00AE35AC"/>
    <w:rsid w:val="00AE3C8B"/>
    <w:rsid w:val="00AE474D"/>
    <w:rsid w:val="00AE4A32"/>
    <w:rsid w:val="00AE5998"/>
    <w:rsid w:val="00AE5A3F"/>
    <w:rsid w:val="00AE67B2"/>
    <w:rsid w:val="00AE691F"/>
    <w:rsid w:val="00AE6C5B"/>
    <w:rsid w:val="00AE7394"/>
    <w:rsid w:val="00AE7935"/>
    <w:rsid w:val="00AF122F"/>
    <w:rsid w:val="00AF17E2"/>
    <w:rsid w:val="00AF1C7D"/>
    <w:rsid w:val="00AF20A6"/>
    <w:rsid w:val="00AF2778"/>
    <w:rsid w:val="00AF3563"/>
    <w:rsid w:val="00AF5E5C"/>
    <w:rsid w:val="00AF6272"/>
    <w:rsid w:val="00AF7A89"/>
    <w:rsid w:val="00B002EA"/>
    <w:rsid w:val="00B0118B"/>
    <w:rsid w:val="00B024E5"/>
    <w:rsid w:val="00B03070"/>
    <w:rsid w:val="00B033FA"/>
    <w:rsid w:val="00B0343F"/>
    <w:rsid w:val="00B046A0"/>
    <w:rsid w:val="00B04A75"/>
    <w:rsid w:val="00B052F3"/>
    <w:rsid w:val="00B0648D"/>
    <w:rsid w:val="00B069CE"/>
    <w:rsid w:val="00B07AAA"/>
    <w:rsid w:val="00B10754"/>
    <w:rsid w:val="00B11743"/>
    <w:rsid w:val="00B1192D"/>
    <w:rsid w:val="00B1195F"/>
    <w:rsid w:val="00B11CB0"/>
    <w:rsid w:val="00B13682"/>
    <w:rsid w:val="00B1514F"/>
    <w:rsid w:val="00B15449"/>
    <w:rsid w:val="00B154C9"/>
    <w:rsid w:val="00B15627"/>
    <w:rsid w:val="00B15ADA"/>
    <w:rsid w:val="00B1608D"/>
    <w:rsid w:val="00B1608F"/>
    <w:rsid w:val="00B17D8F"/>
    <w:rsid w:val="00B2397F"/>
    <w:rsid w:val="00B23FAA"/>
    <w:rsid w:val="00B2755F"/>
    <w:rsid w:val="00B27C62"/>
    <w:rsid w:val="00B30ADA"/>
    <w:rsid w:val="00B331AE"/>
    <w:rsid w:val="00B33E45"/>
    <w:rsid w:val="00B3527F"/>
    <w:rsid w:val="00B359B7"/>
    <w:rsid w:val="00B36BDD"/>
    <w:rsid w:val="00B40295"/>
    <w:rsid w:val="00B40C67"/>
    <w:rsid w:val="00B41B8B"/>
    <w:rsid w:val="00B422C3"/>
    <w:rsid w:val="00B42667"/>
    <w:rsid w:val="00B42D46"/>
    <w:rsid w:val="00B438C4"/>
    <w:rsid w:val="00B444B8"/>
    <w:rsid w:val="00B469FD"/>
    <w:rsid w:val="00B4746E"/>
    <w:rsid w:val="00B47FD1"/>
    <w:rsid w:val="00B516BB"/>
    <w:rsid w:val="00B51B0A"/>
    <w:rsid w:val="00B5205D"/>
    <w:rsid w:val="00B52D96"/>
    <w:rsid w:val="00B53C45"/>
    <w:rsid w:val="00B54665"/>
    <w:rsid w:val="00B54D5E"/>
    <w:rsid w:val="00B5641A"/>
    <w:rsid w:val="00B57999"/>
    <w:rsid w:val="00B57F5A"/>
    <w:rsid w:val="00B60DD2"/>
    <w:rsid w:val="00B61417"/>
    <w:rsid w:val="00B62989"/>
    <w:rsid w:val="00B62E9A"/>
    <w:rsid w:val="00B633C3"/>
    <w:rsid w:val="00B6406E"/>
    <w:rsid w:val="00B642B6"/>
    <w:rsid w:val="00B64B73"/>
    <w:rsid w:val="00B65E42"/>
    <w:rsid w:val="00B6646D"/>
    <w:rsid w:val="00B6699E"/>
    <w:rsid w:val="00B6737A"/>
    <w:rsid w:val="00B67EA2"/>
    <w:rsid w:val="00B701A0"/>
    <w:rsid w:val="00B710EF"/>
    <w:rsid w:val="00B72CC9"/>
    <w:rsid w:val="00B73D0C"/>
    <w:rsid w:val="00B747AE"/>
    <w:rsid w:val="00B74842"/>
    <w:rsid w:val="00B751DC"/>
    <w:rsid w:val="00B756ED"/>
    <w:rsid w:val="00B75EF1"/>
    <w:rsid w:val="00B770FF"/>
    <w:rsid w:val="00B77278"/>
    <w:rsid w:val="00B774C9"/>
    <w:rsid w:val="00B8019B"/>
    <w:rsid w:val="00B80FE9"/>
    <w:rsid w:val="00B82DD7"/>
    <w:rsid w:val="00B83F9A"/>
    <w:rsid w:val="00B83FE4"/>
    <w:rsid w:val="00B84B18"/>
    <w:rsid w:val="00B85C46"/>
    <w:rsid w:val="00B85F74"/>
    <w:rsid w:val="00B86A34"/>
    <w:rsid w:val="00B86A6B"/>
    <w:rsid w:val="00B8722E"/>
    <w:rsid w:val="00B8739B"/>
    <w:rsid w:val="00B901CE"/>
    <w:rsid w:val="00B901F2"/>
    <w:rsid w:val="00B912B1"/>
    <w:rsid w:val="00B919F2"/>
    <w:rsid w:val="00B92742"/>
    <w:rsid w:val="00B94A1D"/>
    <w:rsid w:val="00B9638A"/>
    <w:rsid w:val="00B96C1F"/>
    <w:rsid w:val="00B96CCF"/>
    <w:rsid w:val="00B97C71"/>
    <w:rsid w:val="00B97CBC"/>
    <w:rsid w:val="00BA13FD"/>
    <w:rsid w:val="00BA1953"/>
    <w:rsid w:val="00BA2ABC"/>
    <w:rsid w:val="00BA3230"/>
    <w:rsid w:val="00BA37B5"/>
    <w:rsid w:val="00BA3913"/>
    <w:rsid w:val="00BA601F"/>
    <w:rsid w:val="00BA6B3D"/>
    <w:rsid w:val="00BA6C11"/>
    <w:rsid w:val="00BA7FDD"/>
    <w:rsid w:val="00BB0470"/>
    <w:rsid w:val="00BB1993"/>
    <w:rsid w:val="00BB1D64"/>
    <w:rsid w:val="00BB3CBA"/>
    <w:rsid w:val="00BB4633"/>
    <w:rsid w:val="00BB4DAC"/>
    <w:rsid w:val="00BB53D4"/>
    <w:rsid w:val="00BB5E22"/>
    <w:rsid w:val="00BB69C4"/>
    <w:rsid w:val="00BB6B0D"/>
    <w:rsid w:val="00BB72A5"/>
    <w:rsid w:val="00BC02B4"/>
    <w:rsid w:val="00BC07C5"/>
    <w:rsid w:val="00BC136A"/>
    <w:rsid w:val="00BC175D"/>
    <w:rsid w:val="00BC1BBC"/>
    <w:rsid w:val="00BC1C99"/>
    <w:rsid w:val="00BC2D6C"/>
    <w:rsid w:val="00BC30E7"/>
    <w:rsid w:val="00BC3147"/>
    <w:rsid w:val="00BC3A5F"/>
    <w:rsid w:val="00BC41B5"/>
    <w:rsid w:val="00BC5A4D"/>
    <w:rsid w:val="00BC7783"/>
    <w:rsid w:val="00BD091C"/>
    <w:rsid w:val="00BD1631"/>
    <w:rsid w:val="00BD1684"/>
    <w:rsid w:val="00BD31D3"/>
    <w:rsid w:val="00BD55FC"/>
    <w:rsid w:val="00BD6273"/>
    <w:rsid w:val="00BD67B1"/>
    <w:rsid w:val="00BE17BB"/>
    <w:rsid w:val="00BE45EB"/>
    <w:rsid w:val="00BE4BDA"/>
    <w:rsid w:val="00BE5261"/>
    <w:rsid w:val="00BE56A5"/>
    <w:rsid w:val="00BE7500"/>
    <w:rsid w:val="00BE7B3F"/>
    <w:rsid w:val="00BF000C"/>
    <w:rsid w:val="00BF0256"/>
    <w:rsid w:val="00BF2DF0"/>
    <w:rsid w:val="00BF2E14"/>
    <w:rsid w:val="00BF2ECB"/>
    <w:rsid w:val="00BF3470"/>
    <w:rsid w:val="00BF34DB"/>
    <w:rsid w:val="00BF4416"/>
    <w:rsid w:val="00BF449E"/>
    <w:rsid w:val="00BF46D7"/>
    <w:rsid w:val="00BF49E1"/>
    <w:rsid w:val="00BF5561"/>
    <w:rsid w:val="00BF630D"/>
    <w:rsid w:val="00BF6C5C"/>
    <w:rsid w:val="00BF6EB6"/>
    <w:rsid w:val="00C00C8B"/>
    <w:rsid w:val="00C01E8E"/>
    <w:rsid w:val="00C02205"/>
    <w:rsid w:val="00C03D2D"/>
    <w:rsid w:val="00C042E6"/>
    <w:rsid w:val="00C04FDB"/>
    <w:rsid w:val="00C07B22"/>
    <w:rsid w:val="00C07D96"/>
    <w:rsid w:val="00C10DF1"/>
    <w:rsid w:val="00C12B51"/>
    <w:rsid w:val="00C132B1"/>
    <w:rsid w:val="00C13470"/>
    <w:rsid w:val="00C135E7"/>
    <w:rsid w:val="00C13C51"/>
    <w:rsid w:val="00C13DC1"/>
    <w:rsid w:val="00C1510F"/>
    <w:rsid w:val="00C15264"/>
    <w:rsid w:val="00C15795"/>
    <w:rsid w:val="00C16357"/>
    <w:rsid w:val="00C17978"/>
    <w:rsid w:val="00C2032B"/>
    <w:rsid w:val="00C20C90"/>
    <w:rsid w:val="00C20E9C"/>
    <w:rsid w:val="00C21995"/>
    <w:rsid w:val="00C223C0"/>
    <w:rsid w:val="00C230AE"/>
    <w:rsid w:val="00C235C7"/>
    <w:rsid w:val="00C23FA7"/>
    <w:rsid w:val="00C24650"/>
    <w:rsid w:val="00C2597A"/>
    <w:rsid w:val="00C25AAF"/>
    <w:rsid w:val="00C25C90"/>
    <w:rsid w:val="00C26782"/>
    <w:rsid w:val="00C27752"/>
    <w:rsid w:val="00C27B36"/>
    <w:rsid w:val="00C30284"/>
    <w:rsid w:val="00C319E7"/>
    <w:rsid w:val="00C31C47"/>
    <w:rsid w:val="00C31F2E"/>
    <w:rsid w:val="00C32347"/>
    <w:rsid w:val="00C33079"/>
    <w:rsid w:val="00C330DF"/>
    <w:rsid w:val="00C333E9"/>
    <w:rsid w:val="00C33506"/>
    <w:rsid w:val="00C34F52"/>
    <w:rsid w:val="00C3525B"/>
    <w:rsid w:val="00C37FDE"/>
    <w:rsid w:val="00C40795"/>
    <w:rsid w:val="00C41500"/>
    <w:rsid w:val="00C4212C"/>
    <w:rsid w:val="00C42782"/>
    <w:rsid w:val="00C43728"/>
    <w:rsid w:val="00C43926"/>
    <w:rsid w:val="00C4392C"/>
    <w:rsid w:val="00C4443E"/>
    <w:rsid w:val="00C45B74"/>
    <w:rsid w:val="00C46BDB"/>
    <w:rsid w:val="00C47D2D"/>
    <w:rsid w:val="00C47D3A"/>
    <w:rsid w:val="00C47F3D"/>
    <w:rsid w:val="00C50FB2"/>
    <w:rsid w:val="00C51D27"/>
    <w:rsid w:val="00C521A1"/>
    <w:rsid w:val="00C526B6"/>
    <w:rsid w:val="00C5271F"/>
    <w:rsid w:val="00C534FC"/>
    <w:rsid w:val="00C54E61"/>
    <w:rsid w:val="00C556FB"/>
    <w:rsid w:val="00C56804"/>
    <w:rsid w:val="00C56B78"/>
    <w:rsid w:val="00C612B8"/>
    <w:rsid w:val="00C613BA"/>
    <w:rsid w:val="00C614CA"/>
    <w:rsid w:val="00C614FA"/>
    <w:rsid w:val="00C62547"/>
    <w:rsid w:val="00C6309C"/>
    <w:rsid w:val="00C63220"/>
    <w:rsid w:val="00C6391F"/>
    <w:rsid w:val="00C6473A"/>
    <w:rsid w:val="00C64F82"/>
    <w:rsid w:val="00C65F6D"/>
    <w:rsid w:val="00C65FAE"/>
    <w:rsid w:val="00C66876"/>
    <w:rsid w:val="00C67098"/>
    <w:rsid w:val="00C7087A"/>
    <w:rsid w:val="00C709E8"/>
    <w:rsid w:val="00C72837"/>
    <w:rsid w:val="00C74A7B"/>
    <w:rsid w:val="00C768BB"/>
    <w:rsid w:val="00C773BD"/>
    <w:rsid w:val="00C77701"/>
    <w:rsid w:val="00C813F2"/>
    <w:rsid w:val="00C817D6"/>
    <w:rsid w:val="00C8235D"/>
    <w:rsid w:val="00C8253A"/>
    <w:rsid w:val="00C8368A"/>
    <w:rsid w:val="00C83A13"/>
    <w:rsid w:val="00C844E3"/>
    <w:rsid w:val="00C854A0"/>
    <w:rsid w:val="00C85572"/>
    <w:rsid w:val="00C903F3"/>
    <w:rsid w:val="00C9068C"/>
    <w:rsid w:val="00C91051"/>
    <w:rsid w:val="00C9285D"/>
    <w:rsid w:val="00C92967"/>
    <w:rsid w:val="00C9299B"/>
    <w:rsid w:val="00C9366A"/>
    <w:rsid w:val="00C9499A"/>
    <w:rsid w:val="00C94BC1"/>
    <w:rsid w:val="00C96B15"/>
    <w:rsid w:val="00C96CAE"/>
    <w:rsid w:val="00C97780"/>
    <w:rsid w:val="00C97DD9"/>
    <w:rsid w:val="00CA08C8"/>
    <w:rsid w:val="00CA0C6F"/>
    <w:rsid w:val="00CA1196"/>
    <w:rsid w:val="00CA160C"/>
    <w:rsid w:val="00CA1CBF"/>
    <w:rsid w:val="00CA2A63"/>
    <w:rsid w:val="00CA2DDC"/>
    <w:rsid w:val="00CA34E1"/>
    <w:rsid w:val="00CA3D0C"/>
    <w:rsid w:val="00CA4CC4"/>
    <w:rsid w:val="00CA4F75"/>
    <w:rsid w:val="00CA55A2"/>
    <w:rsid w:val="00CA6073"/>
    <w:rsid w:val="00CA654B"/>
    <w:rsid w:val="00CA72D4"/>
    <w:rsid w:val="00CA7FB5"/>
    <w:rsid w:val="00CB1831"/>
    <w:rsid w:val="00CB192D"/>
    <w:rsid w:val="00CB20EE"/>
    <w:rsid w:val="00CB2BE5"/>
    <w:rsid w:val="00CB474B"/>
    <w:rsid w:val="00CB580F"/>
    <w:rsid w:val="00CC05BA"/>
    <w:rsid w:val="00CC1F68"/>
    <w:rsid w:val="00CC365E"/>
    <w:rsid w:val="00CC59C6"/>
    <w:rsid w:val="00CC67AE"/>
    <w:rsid w:val="00CC69A7"/>
    <w:rsid w:val="00CD0243"/>
    <w:rsid w:val="00CD1CFE"/>
    <w:rsid w:val="00CD3E58"/>
    <w:rsid w:val="00CD4A61"/>
    <w:rsid w:val="00CD4C7B"/>
    <w:rsid w:val="00CD5436"/>
    <w:rsid w:val="00CD6435"/>
    <w:rsid w:val="00CD7C8D"/>
    <w:rsid w:val="00CE054B"/>
    <w:rsid w:val="00CE0F16"/>
    <w:rsid w:val="00CE1095"/>
    <w:rsid w:val="00CE3213"/>
    <w:rsid w:val="00CE3BD1"/>
    <w:rsid w:val="00CE3E5A"/>
    <w:rsid w:val="00CE476C"/>
    <w:rsid w:val="00CE58A5"/>
    <w:rsid w:val="00CE5E8A"/>
    <w:rsid w:val="00CE64B5"/>
    <w:rsid w:val="00CE6BF3"/>
    <w:rsid w:val="00CF07F5"/>
    <w:rsid w:val="00CF086E"/>
    <w:rsid w:val="00CF2C4F"/>
    <w:rsid w:val="00CF2C9F"/>
    <w:rsid w:val="00CF5B76"/>
    <w:rsid w:val="00CF718F"/>
    <w:rsid w:val="00CF77AE"/>
    <w:rsid w:val="00D00174"/>
    <w:rsid w:val="00D00217"/>
    <w:rsid w:val="00D00C0E"/>
    <w:rsid w:val="00D00E4C"/>
    <w:rsid w:val="00D015EF"/>
    <w:rsid w:val="00D017C9"/>
    <w:rsid w:val="00D01E59"/>
    <w:rsid w:val="00D0310E"/>
    <w:rsid w:val="00D03911"/>
    <w:rsid w:val="00D04103"/>
    <w:rsid w:val="00D048E7"/>
    <w:rsid w:val="00D05C9E"/>
    <w:rsid w:val="00D06427"/>
    <w:rsid w:val="00D10581"/>
    <w:rsid w:val="00D12C8F"/>
    <w:rsid w:val="00D133BA"/>
    <w:rsid w:val="00D14063"/>
    <w:rsid w:val="00D16129"/>
    <w:rsid w:val="00D16A54"/>
    <w:rsid w:val="00D16E75"/>
    <w:rsid w:val="00D177F8"/>
    <w:rsid w:val="00D20104"/>
    <w:rsid w:val="00D20E7D"/>
    <w:rsid w:val="00D212B7"/>
    <w:rsid w:val="00D23786"/>
    <w:rsid w:val="00D24889"/>
    <w:rsid w:val="00D26AA2"/>
    <w:rsid w:val="00D27E3D"/>
    <w:rsid w:val="00D30C7D"/>
    <w:rsid w:val="00D3258F"/>
    <w:rsid w:val="00D33118"/>
    <w:rsid w:val="00D33A18"/>
    <w:rsid w:val="00D34997"/>
    <w:rsid w:val="00D34B1E"/>
    <w:rsid w:val="00D3712A"/>
    <w:rsid w:val="00D402F5"/>
    <w:rsid w:val="00D41585"/>
    <w:rsid w:val="00D42844"/>
    <w:rsid w:val="00D43109"/>
    <w:rsid w:val="00D44328"/>
    <w:rsid w:val="00D450E9"/>
    <w:rsid w:val="00D47ED8"/>
    <w:rsid w:val="00D50476"/>
    <w:rsid w:val="00D50CF1"/>
    <w:rsid w:val="00D50FAB"/>
    <w:rsid w:val="00D520D5"/>
    <w:rsid w:val="00D536D1"/>
    <w:rsid w:val="00D53F4D"/>
    <w:rsid w:val="00D548D7"/>
    <w:rsid w:val="00D54EF9"/>
    <w:rsid w:val="00D55496"/>
    <w:rsid w:val="00D5621D"/>
    <w:rsid w:val="00D57B51"/>
    <w:rsid w:val="00D6117F"/>
    <w:rsid w:val="00D61338"/>
    <w:rsid w:val="00D62E82"/>
    <w:rsid w:val="00D62F93"/>
    <w:rsid w:val="00D63BB4"/>
    <w:rsid w:val="00D641AE"/>
    <w:rsid w:val="00D646DB"/>
    <w:rsid w:val="00D64B2D"/>
    <w:rsid w:val="00D65DA4"/>
    <w:rsid w:val="00D669E9"/>
    <w:rsid w:val="00D66F34"/>
    <w:rsid w:val="00D679C7"/>
    <w:rsid w:val="00D7053B"/>
    <w:rsid w:val="00D738D6"/>
    <w:rsid w:val="00D73992"/>
    <w:rsid w:val="00D73F4E"/>
    <w:rsid w:val="00D742F4"/>
    <w:rsid w:val="00D75638"/>
    <w:rsid w:val="00D75BB4"/>
    <w:rsid w:val="00D80795"/>
    <w:rsid w:val="00D80F5E"/>
    <w:rsid w:val="00D820D6"/>
    <w:rsid w:val="00D82DC3"/>
    <w:rsid w:val="00D84F19"/>
    <w:rsid w:val="00D8694E"/>
    <w:rsid w:val="00D870B2"/>
    <w:rsid w:val="00D87A08"/>
    <w:rsid w:val="00D87E00"/>
    <w:rsid w:val="00D90718"/>
    <w:rsid w:val="00D90C03"/>
    <w:rsid w:val="00D9134D"/>
    <w:rsid w:val="00D915DA"/>
    <w:rsid w:val="00D91BCA"/>
    <w:rsid w:val="00D92B08"/>
    <w:rsid w:val="00D95A58"/>
    <w:rsid w:val="00D95AF8"/>
    <w:rsid w:val="00D95F4A"/>
    <w:rsid w:val="00D96D11"/>
    <w:rsid w:val="00D96D52"/>
    <w:rsid w:val="00D97D72"/>
    <w:rsid w:val="00DA046B"/>
    <w:rsid w:val="00DA0867"/>
    <w:rsid w:val="00DA1584"/>
    <w:rsid w:val="00DA192E"/>
    <w:rsid w:val="00DA1E58"/>
    <w:rsid w:val="00DA2930"/>
    <w:rsid w:val="00DA4533"/>
    <w:rsid w:val="00DA5616"/>
    <w:rsid w:val="00DA5CBB"/>
    <w:rsid w:val="00DA5F98"/>
    <w:rsid w:val="00DA6227"/>
    <w:rsid w:val="00DA68C6"/>
    <w:rsid w:val="00DA7A03"/>
    <w:rsid w:val="00DB033E"/>
    <w:rsid w:val="00DB1818"/>
    <w:rsid w:val="00DB276F"/>
    <w:rsid w:val="00DB2B5D"/>
    <w:rsid w:val="00DB3A10"/>
    <w:rsid w:val="00DB4248"/>
    <w:rsid w:val="00DB4BA8"/>
    <w:rsid w:val="00DB6424"/>
    <w:rsid w:val="00DB6E8D"/>
    <w:rsid w:val="00DB72F8"/>
    <w:rsid w:val="00DC17FD"/>
    <w:rsid w:val="00DC1EE3"/>
    <w:rsid w:val="00DC1FD9"/>
    <w:rsid w:val="00DC2D95"/>
    <w:rsid w:val="00DC309B"/>
    <w:rsid w:val="00DC3B63"/>
    <w:rsid w:val="00DC41E9"/>
    <w:rsid w:val="00DC4DA2"/>
    <w:rsid w:val="00DC50B4"/>
    <w:rsid w:val="00DC5F65"/>
    <w:rsid w:val="00DC7854"/>
    <w:rsid w:val="00DC78A1"/>
    <w:rsid w:val="00DD06F0"/>
    <w:rsid w:val="00DD0B0B"/>
    <w:rsid w:val="00DD102D"/>
    <w:rsid w:val="00DD1308"/>
    <w:rsid w:val="00DD43BA"/>
    <w:rsid w:val="00DD50E2"/>
    <w:rsid w:val="00DD5312"/>
    <w:rsid w:val="00DD70FA"/>
    <w:rsid w:val="00DD722F"/>
    <w:rsid w:val="00DE0D91"/>
    <w:rsid w:val="00DE1595"/>
    <w:rsid w:val="00DE16E8"/>
    <w:rsid w:val="00DE17D1"/>
    <w:rsid w:val="00DE44B0"/>
    <w:rsid w:val="00DE4743"/>
    <w:rsid w:val="00DE488D"/>
    <w:rsid w:val="00DE4A98"/>
    <w:rsid w:val="00DE4C4C"/>
    <w:rsid w:val="00DE56A5"/>
    <w:rsid w:val="00DE67F4"/>
    <w:rsid w:val="00DF08B7"/>
    <w:rsid w:val="00DF1508"/>
    <w:rsid w:val="00DF2B7B"/>
    <w:rsid w:val="00DF5B0C"/>
    <w:rsid w:val="00DF796C"/>
    <w:rsid w:val="00E0098E"/>
    <w:rsid w:val="00E02F6A"/>
    <w:rsid w:val="00E03198"/>
    <w:rsid w:val="00E03A46"/>
    <w:rsid w:val="00E03F18"/>
    <w:rsid w:val="00E0415B"/>
    <w:rsid w:val="00E06135"/>
    <w:rsid w:val="00E062E3"/>
    <w:rsid w:val="00E074C7"/>
    <w:rsid w:val="00E10D62"/>
    <w:rsid w:val="00E113C0"/>
    <w:rsid w:val="00E14838"/>
    <w:rsid w:val="00E15464"/>
    <w:rsid w:val="00E23537"/>
    <w:rsid w:val="00E250F4"/>
    <w:rsid w:val="00E25BEF"/>
    <w:rsid w:val="00E25C19"/>
    <w:rsid w:val="00E30372"/>
    <w:rsid w:val="00E30551"/>
    <w:rsid w:val="00E30618"/>
    <w:rsid w:val="00E307FC"/>
    <w:rsid w:val="00E313B9"/>
    <w:rsid w:val="00E31932"/>
    <w:rsid w:val="00E31E89"/>
    <w:rsid w:val="00E33147"/>
    <w:rsid w:val="00E34168"/>
    <w:rsid w:val="00E348F9"/>
    <w:rsid w:val="00E35793"/>
    <w:rsid w:val="00E36407"/>
    <w:rsid w:val="00E4026E"/>
    <w:rsid w:val="00E40E41"/>
    <w:rsid w:val="00E42D93"/>
    <w:rsid w:val="00E43DB9"/>
    <w:rsid w:val="00E448A1"/>
    <w:rsid w:val="00E451D4"/>
    <w:rsid w:val="00E4673B"/>
    <w:rsid w:val="00E50281"/>
    <w:rsid w:val="00E50F6F"/>
    <w:rsid w:val="00E51DC4"/>
    <w:rsid w:val="00E52804"/>
    <w:rsid w:val="00E539D7"/>
    <w:rsid w:val="00E539FD"/>
    <w:rsid w:val="00E54361"/>
    <w:rsid w:val="00E546AB"/>
    <w:rsid w:val="00E558EA"/>
    <w:rsid w:val="00E55DCB"/>
    <w:rsid w:val="00E56EEF"/>
    <w:rsid w:val="00E5765F"/>
    <w:rsid w:val="00E60CAF"/>
    <w:rsid w:val="00E61B39"/>
    <w:rsid w:val="00E62835"/>
    <w:rsid w:val="00E64044"/>
    <w:rsid w:val="00E64523"/>
    <w:rsid w:val="00E6528D"/>
    <w:rsid w:val="00E65882"/>
    <w:rsid w:val="00E6683D"/>
    <w:rsid w:val="00E7041F"/>
    <w:rsid w:val="00E70A06"/>
    <w:rsid w:val="00E730C7"/>
    <w:rsid w:val="00E73610"/>
    <w:rsid w:val="00E73923"/>
    <w:rsid w:val="00E751E7"/>
    <w:rsid w:val="00E76317"/>
    <w:rsid w:val="00E76946"/>
    <w:rsid w:val="00E769AC"/>
    <w:rsid w:val="00E77645"/>
    <w:rsid w:val="00E77AE3"/>
    <w:rsid w:val="00E77BAF"/>
    <w:rsid w:val="00E77E21"/>
    <w:rsid w:val="00E808D1"/>
    <w:rsid w:val="00E810BF"/>
    <w:rsid w:val="00E82447"/>
    <w:rsid w:val="00E82ADE"/>
    <w:rsid w:val="00E83697"/>
    <w:rsid w:val="00E83810"/>
    <w:rsid w:val="00E8388F"/>
    <w:rsid w:val="00E83E4C"/>
    <w:rsid w:val="00E84073"/>
    <w:rsid w:val="00E84686"/>
    <w:rsid w:val="00E8546B"/>
    <w:rsid w:val="00E854D4"/>
    <w:rsid w:val="00E855F7"/>
    <w:rsid w:val="00E858CD"/>
    <w:rsid w:val="00E870A0"/>
    <w:rsid w:val="00E87213"/>
    <w:rsid w:val="00E91487"/>
    <w:rsid w:val="00E91DDC"/>
    <w:rsid w:val="00E925C9"/>
    <w:rsid w:val="00E92B2F"/>
    <w:rsid w:val="00E9444B"/>
    <w:rsid w:val="00E94C85"/>
    <w:rsid w:val="00E970D7"/>
    <w:rsid w:val="00EA00A8"/>
    <w:rsid w:val="00EA0AAF"/>
    <w:rsid w:val="00EA1DC3"/>
    <w:rsid w:val="00EA1ED6"/>
    <w:rsid w:val="00EA35C8"/>
    <w:rsid w:val="00EA5310"/>
    <w:rsid w:val="00EA6CB4"/>
    <w:rsid w:val="00EB1464"/>
    <w:rsid w:val="00EB20C0"/>
    <w:rsid w:val="00EB2AF5"/>
    <w:rsid w:val="00EB4566"/>
    <w:rsid w:val="00EB493B"/>
    <w:rsid w:val="00EB4E5D"/>
    <w:rsid w:val="00EB564C"/>
    <w:rsid w:val="00EB7699"/>
    <w:rsid w:val="00EC0A52"/>
    <w:rsid w:val="00EC17E4"/>
    <w:rsid w:val="00EC266C"/>
    <w:rsid w:val="00EC39EB"/>
    <w:rsid w:val="00EC464F"/>
    <w:rsid w:val="00EC4A25"/>
    <w:rsid w:val="00EC5873"/>
    <w:rsid w:val="00EC599A"/>
    <w:rsid w:val="00EC5DC4"/>
    <w:rsid w:val="00EC6834"/>
    <w:rsid w:val="00EC6A06"/>
    <w:rsid w:val="00EC6D05"/>
    <w:rsid w:val="00EC717A"/>
    <w:rsid w:val="00ED07E4"/>
    <w:rsid w:val="00ED09BF"/>
    <w:rsid w:val="00ED1D93"/>
    <w:rsid w:val="00ED1F43"/>
    <w:rsid w:val="00ED20B1"/>
    <w:rsid w:val="00ED2C76"/>
    <w:rsid w:val="00ED43A5"/>
    <w:rsid w:val="00ED584D"/>
    <w:rsid w:val="00ED67FF"/>
    <w:rsid w:val="00EE1512"/>
    <w:rsid w:val="00EE217F"/>
    <w:rsid w:val="00EE3E8D"/>
    <w:rsid w:val="00EE4120"/>
    <w:rsid w:val="00EE44AD"/>
    <w:rsid w:val="00EE78CE"/>
    <w:rsid w:val="00EE7D61"/>
    <w:rsid w:val="00EF1E0A"/>
    <w:rsid w:val="00EF267F"/>
    <w:rsid w:val="00EF2758"/>
    <w:rsid w:val="00EF2F1F"/>
    <w:rsid w:val="00EF4E32"/>
    <w:rsid w:val="00EF7671"/>
    <w:rsid w:val="00F00333"/>
    <w:rsid w:val="00F00C1E"/>
    <w:rsid w:val="00F01F47"/>
    <w:rsid w:val="00F025A2"/>
    <w:rsid w:val="00F025C9"/>
    <w:rsid w:val="00F02C12"/>
    <w:rsid w:val="00F04C08"/>
    <w:rsid w:val="00F04C45"/>
    <w:rsid w:val="00F05D71"/>
    <w:rsid w:val="00F06F0B"/>
    <w:rsid w:val="00F07388"/>
    <w:rsid w:val="00F07834"/>
    <w:rsid w:val="00F07FD6"/>
    <w:rsid w:val="00F1009E"/>
    <w:rsid w:val="00F11D6B"/>
    <w:rsid w:val="00F11DF0"/>
    <w:rsid w:val="00F12B8B"/>
    <w:rsid w:val="00F12D4C"/>
    <w:rsid w:val="00F13E8C"/>
    <w:rsid w:val="00F15D83"/>
    <w:rsid w:val="00F17066"/>
    <w:rsid w:val="00F17633"/>
    <w:rsid w:val="00F2026E"/>
    <w:rsid w:val="00F20B49"/>
    <w:rsid w:val="00F20C7B"/>
    <w:rsid w:val="00F22078"/>
    <w:rsid w:val="00F2210A"/>
    <w:rsid w:val="00F22362"/>
    <w:rsid w:val="00F2288F"/>
    <w:rsid w:val="00F233AD"/>
    <w:rsid w:val="00F24379"/>
    <w:rsid w:val="00F24EC7"/>
    <w:rsid w:val="00F2595D"/>
    <w:rsid w:val="00F26A93"/>
    <w:rsid w:val="00F2754C"/>
    <w:rsid w:val="00F30726"/>
    <w:rsid w:val="00F31951"/>
    <w:rsid w:val="00F31CC8"/>
    <w:rsid w:val="00F32173"/>
    <w:rsid w:val="00F32395"/>
    <w:rsid w:val="00F3250E"/>
    <w:rsid w:val="00F326D6"/>
    <w:rsid w:val="00F32BAF"/>
    <w:rsid w:val="00F32EE5"/>
    <w:rsid w:val="00F33FC9"/>
    <w:rsid w:val="00F37743"/>
    <w:rsid w:val="00F40310"/>
    <w:rsid w:val="00F419C9"/>
    <w:rsid w:val="00F42B86"/>
    <w:rsid w:val="00F430F6"/>
    <w:rsid w:val="00F44FCE"/>
    <w:rsid w:val="00F46576"/>
    <w:rsid w:val="00F47078"/>
    <w:rsid w:val="00F4731F"/>
    <w:rsid w:val="00F5135A"/>
    <w:rsid w:val="00F514B8"/>
    <w:rsid w:val="00F52DBE"/>
    <w:rsid w:val="00F53309"/>
    <w:rsid w:val="00F53AAD"/>
    <w:rsid w:val="00F53C8B"/>
    <w:rsid w:val="00F5490A"/>
    <w:rsid w:val="00F54A3D"/>
    <w:rsid w:val="00F54F7D"/>
    <w:rsid w:val="00F55A2B"/>
    <w:rsid w:val="00F57256"/>
    <w:rsid w:val="00F57BF9"/>
    <w:rsid w:val="00F57DB1"/>
    <w:rsid w:val="00F62456"/>
    <w:rsid w:val="00F62D28"/>
    <w:rsid w:val="00F653B8"/>
    <w:rsid w:val="00F66E5B"/>
    <w:rsid w:val="00F67AF6"/>
    <w:rsid w:val="00F67FC0"/>
    <w:rsid w:val="00F705E6"/>
    <w:rsid w:val="00F71B89"/>
    <w:rsid w:val="00F7353C"/>
    <w:rsid w:val="00F73779"/>
    <w:rsid w:val="00F74FB5"/>
    <w:rsid w:val="00F753D8"/>
    <w:rsid w:val="00F75B5F"/>
    <w:rsid w:val="00F76050"/>
    <w:rsid w:val="00F76F8F"/>
    <w:rsid w:val="00F777E4"/>
    <w:rsid w:val="00F80C4B"/>
    <w:rsid w:val="00F80F72"/>
    <w:rsid w:val="00F81496"/>
    <w:rsid w:val="00F8151C"/>
    <w:rsid w:val="00F83135"/>
    <w:rsid w:val="00F84092"/>
    <w:rsid w:val="00F84AD1"/>
    <w:rsid w:val="00F8529B"/>
    <w:rsid w:val="00F8570F"/>
    <w:rsid w:val="00F8639A"/>
    <w:rsid w:val="00F86589"/>
    <w:rsid w:val="00F8741F"/>
    <w:rsid w:val="00F9019F"/>
    <w:rsid w:val="00F9402E"/>
    <w:rsid w:val="00F941A4"/>
    <w:rsid w:val="00F95700"/>
    <w:rsid w:val="00F96CF4"/>
    <w:rsid w:val="00F971CB"/>
    <w:rsid w:val="00F97D6E"/>
    <w:rsid w:val="00FA0274"/>
    <w:rsid w:val="00FA0A30"/>
    <w:rsid w:val="00FA0A42"/>
    <w:rsid w:val="00FA0D44"/>
    <w:rsid w:val="00FA1266"/>
    <w:rsid w:val="00FA1336"/>
    <w:rsid w:val="00FA1C5C"/>
    <w:rsid w:val="00FA1DC7"/>
    <w:rsid w:val="00FA22EE"/>
    <w:rsid w:val="00FA2EA8"/>
    <w:rsid w:val="00FA35E1"/>
    <w:rsid w:val="00FA36B8"/>
    <w:rsid w:val="00FA4BA7"/>
    <w:rsid w:val="00FA593C"/>
    <w:rsid w:val="00FA6B50"/>
    <w:rsid w:val="00FA7156"/>
    <w:rsid w:val="00FA7479"/>
    <w:rsid w:val="00FA760F"/>
    <w:rsid w:val="00FA7840"/>
    <w:rsid w:val="00FA7A0F"/>
    <w:rsid w:val="00FB0844"/>
    <w:rsid w:val="00FB11CA"/>
    <w:rsid w:val="00FB16A0"/>
    <w:rsid w:val="00FB1ACE"/>
    <w:rsid w:val="00FB1FDF"/>
    <w:rsid w:val="00FB3FAE"/>
    <w:rsid w:val="00FB4360"/>
    <w:rsid w:val="00FB4507"/>
    <w:rsid w:val="00FB46CA"/>
    <w:rsid w:val="00FB5C29"/>
    <w:rsid w:val="00FB5DC7"/>
    <w:rsid w:val="00FB69F2"/>
    <w:rsid w:val="00FB76A8"/>
    <w:rsid w:val="00FC0B77"/>
    <w:rsid w:val="00FC114A"/>
    <w:rsid w:val="00FC1192"/>
    <w:rsid w:val="00FC18C5"/>
    <w:rsid w:val="00FC2B09"/>
    <w:rsid w:val="00FC35BF"/>
    <w:rsid w:val="00FC40D3"/>
    <w:rsid w:val="00FC5133"/>
    <w:rsid w:val="00FC5CA3"/>
    <w:rsid w:val="00FC63B6"/>
    <w:rsid w:val="00FC71B3"/>
    <w:rsid w:val="00FC77D8"/>
    <w:rsid w:val="00FD03E5"/>
    <w:rsid w:val="00FD0D12"/>
    <w:rsid w:val="00FD1FA7"/>
    <w:rsid w:val="00FD2CBF"/>
    <w:rsid w:val="00FD3E22"/>
    <w:rsid w:val="00FD4EDD"/>
    <w:rsid w:val="00FD55F1"/>
    <w:rsid w:val="00FD76AB"/>
    <w:rsid w:val="00FD7FDF"/>
    <w:rsid w:val="00FE0DB2"/>
    <w:rsid w:val="00FE1F4E"/>
    <w:rsid w:val="00FE5463"/>
    <w:rsid w:val="00FE55FB"/>
    <w:rsid w:val="00FE5909"/>
    <w:rsid w:val="00FE647C"/>
    <w:rsid w:val="00FE6D92"/>
    <w:rsid w:val="00FE6DC8"/>
    <w:rsid w:val="00FE7F9A"/>
    <w:rsid w:val="00FF0142"/>
    <w:rsid w:val="00FF05DE"/>
    <w:rsid w:val="00FF0BC3"/>
    <w:rsid w:val="00FF122E"/>
    <w:rsid w:val="00FF1498"/>
    <w:rsid w:val="00FF3826"/>
    <w:rsid w:val="00FF3C83"/>
    <w:rsid w:val="00FF466F"/>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132556937">
      <w:bodyDiv w:val="1"/>
      <w:marLeft w:val="0"/>
      <w:marRight w:val="0"/>
      <w:marTop w:val="0"/>
      <w:marBottom w:val="0"/>
      <w:divBdr>
        <w:top w:val="none" w:sz="0" w:space="0" w:color="auto"/>
        <w:left w:val="none" w:sz="0" w:space="0" w:color="auto"/>
        <w:bottom w:val="none" w:sz="0" w:space="0" w:color="auto"/>
        <w:right w:val="none" w:sz="0" w:space="0" w:color="auto"/>
      </w:divBdr>
      <w:divsChild>
        <w:div w:id="1888947866">
          <w:marLeft w:val="0"/>
          <w:marRight w:val="0"/>
          <w:marTop w:val="0"/>
          <w:marBottom w:val="0"/>
          <w:divBdr>
            <w:top w:val="none" w:sz="0" w:space="0" w:color="auto"/>
            <w:left w:val="none" w:sz="0" w:space="0" w:color="auto"/>
            <w:bottom w:val="none" w:sz="0" w:space="0" w:color="auto"/>
            <w:right w:val="none" w:sz="0" w:space="0" w:color="auto"/>
          </w:divBdr>
        </w:div>
        <w:div w:id="1170373002">
          <w:marLeft w:val="0"/>
          <w:marRight w:val="0"/>
          <w:marTop w:val="0"/>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411848743">
      <w:bodyDiv w:val="1"/>
      <w:marLeft w:val="0"/>
      <w:marRight w:val="0"/>
      <w:marTop w:val="0"/>
      <w:marBottom w:val="0"/>
      <w:divBdr>
        <w:top w:val="none" w:sz="0" w:space="0" w:color="auto"/>
        <w:left w:val="none" w:sz="0" w:space="0" w:color="auto"/>
        <w:bottom w:val="none" w:sz="0" w:space="0" w:color="auto"/>
        <w:right w:val="none" w:sz="0" w:space="0" w:color="auto"/>
      </w:divBdr>
      <w:divsChild>
        <w:div w:id="519470775">
          <w:marLeft w:val="1166"/>
          <w:marRight w:val="0"/>
          <w:marTop w:val="86"/>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2332</TotalTime>
  <Pages>2</Pages>
  <Words>637</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NAEEM AKL</cp:lastModifiedBy>
  <cp:revision>1021</cp:revision>
  <dcterms:created xsi:type="dcterms:W3CDTF">2023-03-30T19:32:00Z</dcterms:created>
  <dcterms:modified xsi:type="dcterms:W3CDTF">2023-05-10T18:43:00Z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